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56A3" w14:textId="77777777" w:rsidR="00147F13" w:rsidRPr="0014184C" w:rsidRDefault="00DC1C0D" w:rsidP="00147F13">
      <w:pPr>
        <w:spacing w:before="240"/>
        <w:jc w:val="both"/>
        <w:rPr>
          <w:rFonts w:asciiTheme="majorHAnsi" w:hAnsiTheme="majorHAnsi"/>
          <w:lang w:val="fr-FR"/>
        </w:rPr>
      </w:pPr>
      <w:r w:rsidRPr="0014184C">
        <w:rPr>
          <w:rFonts w:asciiTheme="majorHAnsi" w:hAnsiTheme="majorHAnsi"/>
          <w:noProof/>
        </w:rPr>
        <w:tab/>
      </w:r>
      <w:r w:rsidRPr="0014184C">
        <w:rPr>
          <w:rFonts w:asciiTheme="majorHAnsi" w:hAnsiTheme="majorHAnsi"/>
          <w:noProof/>
        </w:rPr>
        <w:tab/>
      </w:r>
      <w:r w:rsidR="00147F13" w:rsidRPr="0014184C">
        <w:rPr>
          <w:rFonts w:asciiTheme="majorHAnsi" w:hAnsiTheme="majorHAnsi"/>
          <w:noProof/>
        </w:rPr>
        <w:t xml:space="preserve">    </w:t>
      </w:r>
      <w:r w:rsidR="00147F13" w:rsidRPr="0014184C">
        <w:rPr>
          <w:rFonts w:asciiTheme="majorHAnsi" w:hAnsiTheme="majorHAnsi"/>
          <w:noProof/>
        </w:rPr>
        <w:drawing>
          <wp:inline distT="0" distB="0" distL="0" distR="0" wp14:anchorId="6DCF8300" wp14:editId="4CE19481">
            <wp:extent cx="635635" cy="48387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F13" w:rsidRPr="0014184C">
        <w:rPr>
          <w:rFonts w:asciiTheme="majorHAnsi" w:hAnsiTheme="majorHAnsi"/>
          <w:noProof/>
        </w:rPr>
        <w:t xml:space="preserve">       </w:t>
      </w:r>
      <w:r w:rsidR="00147F13" w:rsidRPr="0014184C">
        <w:rPr>
          <w:rFonts w:asciiTheme="majorHAnsi" w:hAnsiTheme="majorHAnsi"/>
          <w:noProof/>
        </w:rPr>
        <w:drawing>
          <wp:inline distT="0" distB="0" distL="0" distR="0" wp14:anchorId="050AFC4C" wp14:editId="117DA483">
            <wp:extent cx="694055" cy="48387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F13" w:rsidRPr="0014184C">
        <w:rPr>
          <w:rFonts w:asciiTheme="majorHAnsi" w:hAnsiTheme="majorHAnsi"/>
          <w:noProof/>
        </w:rPr>
        <w:t xml:space="preserve">       </w:t>
      </w:r>
      <w:r w:rsidR="00147F13" w:rsidRPr="0014184C">
        <w:rPr>
          <w:rFonts w:asciiTheme="majorHAnsi" w:hAnsiTheme="majorHAnsi"/>
          <w:noProof/>
        </w:rPr>
        <w:drawing>
          <wp:inline distT="0" distB="0" distL="0" distR="0" wp14:anchorId="1C1CF236" wp14:editId="1D84B313">
            <wp:extent cx="586740" cy="513715"/>
            <wp:effectExtent l="0" t="0" r="381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F13" w:rsidRPr="0014184C">
        <w:rPr>
          <w:rFonts w:asciiTheme="majorHAnsi" w:hAnsiTheme="majorHAnsi"/>
          <w:noProof/>
        </w:rPr>
        <w:t xml:space="preserve">       </w:t>
      </w:r>
      <w:r w:rsidR="00147F13" w:rsidRPr="0014184C">
        <w:rPr>
          <w:rFonts w:asciiTheme="majorHAnsi" w:hAnsiTheme="majorHAnsi"/>
          <w:noProof/>
        </w:rPr>
        <w:drawing>
          <wp:inline distT="0" distB="0" distL="0" distR="0" wp14:anchorId="06D68EE3" wp14:editId="703449AB">
            <wp:extent cx="689610" cy="4838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F13" w:rsidRPr="0014184C">
        <w:rPr>
          <w:rFonts w:asciiTheme="majorHAnsi" w:hAnsiTheme="majorHAnsi"/>
          <w:noProof/>
        </w:rPr>
        <w:t xml:space="preserve">       </w:t>
      </w:r>
      <w:r w:rsidR="00147F13" w:rsidRPr="0014184C">
        <w:rPr>
          <w:rFonts w:asciiTheme="majorHAnsi" w:hAnsiTheme="majorHAnsi"/>
          <w:noProof/>
        </w:rPr>
        <w:drawing>
          <wp:inline distT="0" distB="0" distL="0" distR="0" wp14:anchorId="20FB0F99" wp14:editId="5A921867">
            <wp:extent cx="811530" cy="532765"/>
            <wp:effectExtent l="0" t="0" r="762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F13" w:rsidRPr="0014184C">
        <w:rPr>
          <w:rFonts w:asciiTheme="majorHAnsi" w:hAnsiTheme="majorHAnsi"/>
          <w:noProof/>
        </w:rPr>
        <w:t xml:space="preserve">    </w:t>
      </w:r>
    </w:p>
    <w:p w14:paraId="33EF8DE5" w14:textId="79E5B353" w:rsidR="00147F13" w:rsidRPr="0014184C" w:rsidRDefault="00A3408A" w:rsidP="00147F13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14184C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0D9F" wp14:editId="0267F09A">
                <wp:simplePos x="0" y="0"/>
                <wp:positionH relativeFrom="column">
                  <wp:posOffset>338264</wp:posOffset>
                </wp:positionH>
                <wp:positionV relativeFrom="paragraph">
                  <wp:posOffset>46278</wp:posOffset>
                </wp:positionV>
                <wp:extent cx="5333119" cy="835117"/>
                <wp:effectExtent l="0" t="0" r="20320" b="2222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119" cy="83511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BC716" w14:textId="1BFDEEDE" w:rsidR="005A524C" w:rsidRPr="007D5A3A" w:rsidRDefault="00522CDC" w:rsidP="007D5A3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AVIS DE MANIFESTATION D’INTERET</w:t>
                            </w:r>
                            <w:r w:rsidR="005A524C" w:rsidRPr="007D5A3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POUR LA SELECTION D’UN CABINET EN VUE DE L’AUDIT </w:t>
                            </w:r>
                            <w:r w:rsidR="005A524C" w:rsidRPr="0041401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COMPTABLE ET FINANCIER DU PROJET BENKADI - EXERCICE</w:t>
                            </w:r>
                            <w:r w:rsidR="0027630F" w:rsidRPr="0041401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5A524C" w:rsidRPr="0041401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2021</w:t>
                            </w:r>
                            <w:r w:rsidR="0040406E" w:rsidRPr="0041401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2022 et 20</w:t>
                            </w:r>
                            <w:r w:rsidR="00C123A7" w:rsidRPr="0041401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F0D9F" id="Rectangle à coins arrondis 3" o:spid="_x0000_s1026" style="position:absolute;left:0;text-align:left;margin-left:26.65pt;margin-top:3.65pt;width:419.9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" fillcolor="white [3201]" strokecolor="#92d050" strokeweight="2pt">
                <v:textbox>
                  <w:txbxContent>
                    <w:p w14:paraId="400BC716" w14:textId="1BFDEEDE" w:rsidR="005A524C" w:rsidRPr="007D5A3A" w:rsidRDefault="00522CDC" w:rsidP="007D5A3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  <w:lang w:val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AVIS DE MANIFESTATION D’INTERET</w:t>
                      </w:r>
                      <w:r w:rsidR="005A524C" w:rsidRPr="007D5A3A">
                        <w:rPr>
                          <w:rFonts w:asciiTheme="majorHAnsi" w:hAnsiTheme="majorHAnsi"/>
                          <w:sz w:val="28"/>
                          <w:szCs w:val="28"/>
                          <w:lang w:val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POUR LA SELECTION D’UN CABINET EN VUE DE L’AUDIT </w:t>
                      </w:r>
                      <w:r w:rsidR="005A524C" w:rsidRPr="00414010">
                        <w:rPr>
                          <w:rFonts w:asciiTheme="majorHAnsi" w:hAnsiTheme="majorHAnsi"/>
                          <w:sz w:val="28"/>
                          <w:szCs w:val="28"/>
                          <w:lang w:val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COMPTABLE ET FINANCIER DU PROJET BENKADI - EXERCICE</w:t>
                      </w:r>
                      <w:r w:rsidR="0027630F" w:rsidRPr="00414010">
                        <w:rPr>
                          <w:rFonts w:asciiTheme="majorHAnsi" w:hAnsiTheme="majorHAnsi"/>
                          <w:sz w:val="28"/>
                          <w:szCs w:val="28"/>
                          <w:lang w:val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5A524C" w:rsidRPr="00414010">
                        <w:rPr>
                          <w:rFonts w:asciiTheme="majorHAnsi" w:hAnsiTheme="majorHAnsi"/>
                          <w:sz w:val="28"/>
                          <w:szCs w:val="28"/>
                          <w:lang w:val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2021</w:t>
                      </w:r>
                      <w:r w:rsidR="0040406E" w:rsidRPr="00414010">
                        <w:rPr>
                          <w:rFonts w:asciiTheme="majorHAnsi" w:hAnsiTheme="majorHAnsi"/>
                          <w:sz w:val="28"/>
                          <w:szCs w:val="28"/>
                          <w:lang w:val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2022 et 20</w:t>
                      </w:r>
                      <w:r w:rsidR="00C123A7" w:rsidRPr="00414010">
                        <w:rPr>
                          <w:rFonts w:asciiTheme="majorHAnsi" w:hAnsiTheme="majorHAnsi"/>
                          <w:sz w:val="28"/>
                          <w:szCs w:val="28"/>
                          <w:lang w:val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236C80" w14:textId="77777777" w:rsidR="00147F13" w:rsidRPr="0014184C" w:rsidRDefault="00147F13" w:rsidP="00147F13">
      <w:pPr>
        <w:jc w:val="both"/>
        <w:rPr>
          <w:rFonts w:asciiTheme="majorHAnsi" w:hAnsiTheme="majorHAnsi"/>
          <w:noProof/>
          <w:sz w:val="20"/>
          <w:szCs w:val="20"/>
        </w:rPr>
      </w:pPr>
    </w:p>
    <w:p w14:paraId="520629F7" w14:textId="77777777" w:rsidR="00B345E7" w:rsidRPr="0014184C" w:rsidRDefault="00B345E7" w:rsidP="00AA3C3A">
      <w:pPr>
        <w:spacing w:after="0" w:line="240" w:lineRule="auto"/>
        <w:rPr>
          <w:rFonts w:asciiTheme="majorHAnsi" w:hAnsiTheme="majorHAnsi"/>
          <w:lang w:val="fr-FR"/>
        </w:rPr>
      </w:pPr>
    </w:p>
    <w:p w14:paraId="5184BCCD" w14:textId="556E0C96" w:rsidR="007D5A3A" w:rsidRPr="0014184C" w:rsidRDefault="007D5A3A" w:rsidP="00B833D8">
      <w:pPr>
        <w:spacing w:after="0" w:line="240" w:lineRule="auto"/>
        <w:ind w:right="-279"/>
        <w:jc w:val="center"/>
        <w:rPr>
          <w:rFonts w:asciiTheme="majorHAnsi" w:hAnsiTheme="majorHAnsi"/>
          <w:b/>
          <w:sz w:val="32"/>
          <w:szCs w:val="32"/>
          <w:lang w:val="fr-FR"/>
        </w:rPr>
      </w:pPr>
    </w:p>
    <w:p w14:paraId="4CAD2A81" w14:textId="77777777" w:rsidR="00A3408A" w:rsidRPr="0014184C" w:rsidRDefault="00A3408A" w:rsidP="00A3408A">
      <w:pPr>
        <w:pStyle w:val="Paragraphedeliste"/>
        <w:numPr>
          <w:ilvl w:val="0"/>
          <w:numId w:val="1"/>
        </w:numPr>
        <w:tabs>
          <w:tab w:val="left" w:pos="851"/>
        </w:tabs>
        <w:spacing w:after="0" w:line="240" w:lineRule="auto"/>
        <w:ind w:left="1134" w:right="-421" w:hanging="283"/>
        <w:rPr>
          <w:rFonts w:asciiTheme="majorHAnsi" w:hAnsiTheme="majorHAnsi"/>
          <w:b/>
          <w:sz w:val="24"/>
          <w:szCs w:val="24"/>
          <w:lang w:val="fr-FR"/>
        </w:rPr>
      </w:pPr>
      <w:r w:rsidRPr="0014184C">
        <w:rPr>
          <w:rFonts w:asciiTheme="majorHAnsi" w:hAnsiTheme="majorHAnsi"/>
          <w:b/>
          <w:sz w:val="24"/>
          <w:szCs w:val="24"/>
          <w:lang w:val="fr-FR"/>
        </w:rPr>
        <w:t xml:space="preserve">Contexte et objectifs du projet BENKADI </w:t>
      </w:r>
    </w:p>
    <w:p w14:paraId="2A446983" w14:textId="77777777" w:rsidR="00A3408A" w:rsidRPr="00A432EF" w:rsidRDefault="00A3408A" w:rsidP="00A3408A">
      <w:pPr>
        <w:spacing w:before="120" w:after="0" w:line="240" w:lineRule="auto"/>
        <w:jc w:val="both"/>
        <w:textAlignment w:val="baseline"/>
        <w:rPr>
          <w:rFonts w:asciiTheme="majorHAnsi" w:eastAsia="Times New Roman" w:hAnsiTheme="majorHAnsi" w:cs="Arial"/>
          <w:sz w:val="21"/>
          <w:szCs w:val="21"/>
          <w:lang w:val="fr-FR"/>
        </w:rPr>
      </w:pP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Le gouvernement néerlandais a lancé pour la période 2021-2025 le programme </w:t>
      </w:r>
      <w:r w:rsidRPr="00A432EF">
        <w:rPr>
          <w:rFonts w:asciiTheme="majorHAnsi" w:eastAsia="Times New Roman" w:hAnsiTheme="majorHAnsi" w:cs="Arial"/>
          <w:b/>
          <w:bCs/>
          <w:sz w:val="21"/>
          <w:szCs w:val="21"/>
          <w:bdr w:val="none" w:sz="0" w:space="0" w:color="auto" w:frame="1"/>
          <w:lang w:val="fr-FR"/>
        </w:rPr>
        <w:t xml:space="preserve">« partenariats Power of </w:t>
      </w:r>
      <w:proofErr w:type="spellStart"/>
      <w:r w:rsidRPr="00A432EF">
        <w:rPr>
          <w:rFonts w:asciiTheme="majorHAnsi" w:eastAsia="Times New Roman" w:hAnsiTheme="majorHAnsi" w:cs="Arial"/>
          <w:b/>
          <w:bCs/>
          <w:sz w:val="21"/>
          <w:szCs w:val="21"/>
          <w:bdr w:val="none" w:sz="0" w:space="0" w:color="auto" w:frame="1"/>
          <w:lang w:val="fr-FR"/>
        </w:rPr>
        <w:t>Voices</w:t>
      </w:r>
      <w:proofErr w:type="spellEnd"/>
      <w:r w:rsidRPr="00A432EF">
        <w:rPr>
          <w:rFonts w:asciiTheme="majorHAnsi" w:eastAsia="Times New Roman" w:hAnsiTheme="majorHAnsi" w:cs="Arial"/>
          <w:b/>
          <w:bCs/>
          <w:sz w:val="21"/>
          <w:szCs w:val="21"/>
          <w:bdr w:val="none" w:sz="0" w:space="0" w:color="auto" w:frame="1"/>
          <w:lang w:val="fr-FR"/>
        </w:rPr>
        <w:t xml:space="preserve"> »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>, auquel sont éligibles les organisations de la société civile des pays prioritaires de sa coopération.</w:t>
      </w:r>
    </w:p>
    <w:p w14:paraId="1D90877B" w14:textId="77777777" w:rsidR="00A3408A" w:rsidRPr="00A432EF" w:rsidRDefault="00A3408A" w:rsidP="00A3408A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val="fr-FR"/>
        </w:rPr>
      </w:pP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>C’est dans ce cadre que</w:t>
      </w:r>
      <w:r w:rsidRPr="00A432EF">
        <w:rPr>
          <w:rFonts w:asciiTheme="majorHAnsi" w:hAnsiTheme="majorHAnsi"/>
          <w:sz w:val="21"/>
          <w:szCs w:val="21"/>
          <w:lang w:val="fr-FR"/>
        </w:rPr>
        <w:t xml:space="preserve"> q</w:t>
      </w:r>
      <w:r w:rsidRPr="00A432EF">
        <w:rPr>
          <w:rFonts w:asciiTheme="majorHAnsi" w:eastAsia="Times New Roman" w:hAnsiTheme="majorHAnsi" w:cs="Times New Roman"/>
          <w:sz w:val="21"/>
          <w:szCs w:val="21"/>
          <w:lang w:val="fr-FR"/>
        </w:rPr>
        <w:t>uatre</w:t>
      </w:r>
      <w:r w:rsidRPr="00A432EF">
        <w:rPr>
          <w:rFonts w:asciiTheme="majorHAnsi" w:hAnsiTheme="majorHAnsi"/>
          <w:sz w:val="21"/>
          <w:szCs w:val="21"/>
          <w:lang w:val="fr-FR"/>
        </w:rPr>
        <w:t xml:space="preserve"> pays de l’Afrique de l’Ouest, </w:t>
      </w:r>
      <w:r w:rsidRPr="00A432EF">
        <w:rPr>
          <w:rFonts w:asciiTheme="majorHAnsi" w:eastAsia="Times New Roman" w:hAnsiTheme="majorHAnsi" w:cs="Times New Roman"/>
          <w:sz w:val="21"/>
          <w:szCs w:val="21"/>
          <w:lang w:val="fr-FR"/>
        </w:rPr>
        <w:t>à travers des organisations de la société civile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, en partenariat avec l’organisation chrétienne néerlandaise </w:t>
      </w:r>
      <w:proofErr w:type="spellStart"/>
      <w:r w:rsidRPr="00A432EF">
        <w:rPr>
          <w:rFonts w:asciiTheme="majorHAnsi" w:eastAsia="Times New Roman" w:hAnsiTheme="majorHAnsi" w:cs="Arial"/>
          <w:b/>
          <w:sz w:val="21"/>
          <w:szCs w:val="21"/>
          <w:lang w:val="fr-FR"/>
        </w:rPr>
        <w:t>W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>oord</w:t>
      </w:r>
      <w:proofErr w:type="spellEnd"/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 </w:t>
      </w:r>
      <w:r w:rsidRPr="00A432EF">
        <w:rPr>
          <w:rFonts w:asciiTheme="majorHAnsi" w:eastAsia="Times New Roman" w:hAnsiTheme="majorHAnsi" w:cs="Arial"/>
          <w:b/>
          <w:sz w:val="21"/>
          <w:szCs w:val="21"/>
          <w:lang w:val="fr-FR"/>
        </w:rPr>
        <w:t>E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n </w:t>
      </w:r>
      <w:proofErr w:type="spellStart"/>
      <w:r w:rsidRPr="00A432EF">
        <w:rPr>
          <w:rFonts w:asciiTheme="majorHAnsi" w:eastAsia="Times New Roman" w:hAnsiTheme="majorHAnsi" w:cs="Arial"/>
          <w:b/>
          <w:sz w:val="21"/>
          <w:szCs w:val="21"/>
          <w:lang w:val="fr-FR"/>
        </w:rPr>
        <w:t>D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>aad</w:t>
      </w:r>
      <w:proofErr w:type="spellEnd"/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>,</w:t>
      </w:r>
      <w:r w:rsidRPr="00A432EF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ont décidé d’un commun accord de contribuer à la réalisation de l’objectif de développement durable (ODD) 13 et des ODD connexes.</w:t>
      </w:r>
    </w:p>
    <w:p w14:paraId="4CAA38B3" w14:textId="77777777" w:rsidR="00A3408A" w:rsidRPr="00A432EF" w:rsidRDefault="00A3408A" w:rsidP="00A3408A">
      <w:pPr>
        <w:spacing w:before="120" w:after="0" w:line="240" w:lineRule="auto"/>
        <w:jc w:val="both"/>
        <w:textAlignment w:val="baseline"/>
        <w:rPr>
          <w:rFonts w:asciiTheme="majorHAnsi" w:eastAsia="Times New Roman" w:hAnsiTheme="majorHAnsi" w:cs="Arial"/>
          <w:sz w:val="21"/>
          <w:szCs w:val="21"/>
          <w:lang w:val="fr-FR"/>
        </w:rPr>
      </w:pP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A cet effet, le </w:t>
      </w:r>
      <w:r w:rsidRPr="00A432EF">
        <w:rPr>
          <w:rFonts w:asciiTheme="majorHAnsi" w:hAnsiTheme="majorHAnsi"/>
          <w:b/>
          <w:sz w:val="21"/>
          <w:szCs w:val="21"/>
          <w:lang w:val="fr-FR"/>
        </w:rPr>
        <w:t>S</w:t>
      </w:r>
      <w:r w:rsidRPr="00A432EF">
        <w:rPr>
          <w:rFonts w:asciiTheme="majorHAnsi" w:hAnsiTheme="majorHAnsi"/>
          <w:sz w:val="21"/>
          <w:szCs w:val="21"/>
          <w:lang w:val="fr-FR"/>
        </w:rPr>
        <w:t xml:space="preserve">ecrétariat </w:t>
      </w:r>
      <w:r w:rsidRPr="00A432EF">
        <w:rPr>
          <w:rFonts w:asciiTheme="majorHAnsi" w:hAnsiTheme="majorHAnsi"/>
          <w:b/>
          <w:sz w:val="21"/>
          <w:szCs w:val="21"/>
          <w:lang w:val="fr-FR"/>
        </w:rPr>
        <w:t>P</w:t>
      </w:r>
      <w:r w:rsidRPr="00A432EF">
        <w:rPr>
          <w:rFonts w:asciiTheme="majorHAnsi" w:hAnsiTheme="majorHAnsi"/>
          <w:sz w:val="21"/>
          <w:szCs w:val="21"/>
          <w:lang w:val="fr-FR"/>
        </w:rPr>
        <w:t xml:space="preserve">ermanent des </w:t>
      </w:r>
      <w:r w:rsidRPr="00A432EF">
        <w:rPr>
          <w:rFonts w:asciiTheme="majorHAnsi" w:hAnsiTheme="majorHAnsi"/>
          <w:b/>
          <w:sz w:val="21"/>
          <w:szCs w:val="21"/>
          <w:lang w:val="fr-FR"/>
        </w:rPr>
        <w:t>ONG</w:t>
      </w:r>
      <w:r w:rsidRPr="00A432EF">
        <w:rPr>
          <w:rFonts w:asciiTheme="majorHAnsi" w:hAnsiTheme="majorHAnsi"/>
          <w:sz w:val="21"/>
          <w:szCs w:val="21"/>
          <w:lang w:val="fr-FR"/>
        </w:rPr>
        <w:t xml:space="preserve"> (SPONG) 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au Burkina Faso, </w:t>
      </w:r>
      <w:r w:rsidRPr="00A432EF">
        <w:rPr>
          <w:rFonts w:asciiTheme="majorHAnsi" w:hAnsiTheme="majorHAnsi"/>
          <w:sz w:val="21"/>
          <w:szCs w:val="21"/>
          <w:lang w:val="fr-FR"/>
        </w:rPr>
        <w:t xml:space="preserve">le </w:t>
      </w:r>
      <w:r w:rsidRPr="00A432EF">
        <w:rPr>
          <w:rFonts w:asciiTheme="majorHAnsi" w:hAnsiTheme="majorHAnsi"/>
          <w:b/>
          <w:sz w:val="21"/>
          <w:szCs w:val="21"/>
          <w:lang w:val="fr-FR"/>
        </w:rPr>
        <w:t>Se</w:t>
      </w:r>
      <w:r w:rsidRPr="00A432EF">
        <w:rPr>
          <w:rFonts w:asciiTheme="majorHAnsi" w:hAnsiTheme="majorHAnsi"/>
          <w:sz w:val="21"/>
          <w:szCs w:val="21"/>
          <w:lang w:val="fr-FR"/>
        </w:rPr>
        <w:t xml:space="preserve">crétariat de </w:t>
      </w:r>
      <w:r w:rsidRPr="00A432EF">
        <w:rPr>
          <w:rFonts w:asciiTheme="majorHAnsi" w:hAnsiTheme="majorHAnsi"/>
          <w:b/>
          <w:sz w:val="21"/>
          <w:szCs w:val="21"/>
          <w:lang w:val="fr-FR"/>
        </w:rPr>
        <w:t>Co</w:t>
      </w:r>
      <w:r w:rsidRPr="00A432EF">
        <w:rPr>
          <w:rFonts w:asciiTheme="majorHAnsi" w:hAnsiTheme="majorHAnsi"/>
          <w:sz w:val="21"/>
          <w:szCs w:val="21"/>
          <w:lang w:val="fr-FR"/>
        </w:rPr>
        <w:t xml:space="preserve">ncertation des </w:t>
      </w:r>
      <w:r w:rsidRPr="00A432EF">
        <w:rPr>
          <w:rFonts w:asciiTheme="majorHAnsi" w:hAnsiTheme="majorHAnsi"/>
          <w:b/>
          <w:sz w:val="21"/>
          <w:szCs w:val="21"/>
          <w:lang w:val="fr-FR"/>
        </w:rPr>
        <w:t>ONG</w:t>
      </w:r>
      <w:r w:rsidRPr="00A432EF">
        <w:rPr>
          <w:rFonts w:asciiTheme="majorHAnsi" w:hAnsiTheme="majorHAnsi"/>
          <w:sz w:val="21"/>
          <w:szCs w:val="21"/>
          <w:lang w:val="fr-FR"/>
        </w:rPr>
        <w:t xml:space="preserve"> nationales (SECO-ONG) 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au Mali; la </w:t>
      </w:r>
      <w:r w:rsidRPr="00A432EF">
        <w:rPr>
          <w:rFonts w:asciiTheme="majorHAnsi" w:eastAsia="Times New Roman" w:hAnsiTheme="majorHAnsi" w:cs="Arial"/>
          <w:b/>
          <w:sz w:val="21"/>
          <w:szCs w:val="21"/>
          <w:lang w:val="fr-FR"/>
        </w:rPr>
        <w:t>P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lateforme de </w:t>
      </w:r>
      <w:r w:rsidRPr="00A432EF">
        <w:rPr>
          <w:rFonts w:asciiTheme="majorHAnsi" w:eastAsia="Times New Roman" w:hAnsiTheme="majorHAnsi" w:cs="Arial"/>
          <w:b/>
          <w:sz w:val="21"/>
          <w:szCs w:val="21"/>
          <w:lang w:val="fr-FR"/>
        </w:rPr>
        <w:t>C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ontrôle </w:t>
      </w:r>
      <w:r w:rsidRPr="00A432EF">
        <w:rPr>
          <w:rFonts w:asciiTheme="majorHAnsi" w:eastAsia="Times New Roman" w:hAnsiTheme="majorHAnsi" w:cs="Arial"/>
          <w:b/>
          <w:sz w:val="21"/>
          <w:szCs w:val="21"/>
          <w:lang w:val="fr-FR"/>
        </w:rPr>
        <w:t>Ci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>toyen de l’action publique (</w:t>
      </w:r>
      <w:proofErr w:type="spellStart"/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>PASCiB</w:t>
      </w:r>
      <w:proofErr w:type="spellEnd"/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) au </w:t>
      </w:r>
      <w:r w:rsidRPr="00A432EF">
        <w:rPr>
          <w:rFonts w:asciiTheme="majorHAnsi" w:eastAsia="Times New Roman" w:hAnsiTheme="majorHAnsi" w:cs="Arial"/>
          <w:b/>
          <w:sz w:val="21"/>
          <w:szCs w:val="21"/>
          <w:lang w:val="fr-FR"/>
        </w:rPr>
        <w:t>B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énin, </w:t>
      </w:r>
      <w:r w:rsidRPr="00A432EF">
        <w:rPr>
          <w:rFonts w:asciiTheme="majorHAnsi" w:hAnsiTheme="majorHAnsi"/>
          <w:sz w:val="21"/>
          <w:szCs w:val="21"/>
          <w:lang w:val="fr-FR"/>
        </w:rPr>
        <w:t xml:space="preserve">la </w:t>
      </w:r>
      <w:r w:rsidRPr="00A432EF">
        <w:rPr>
          <w:rFonts w:asciiTheme="majorHAnsi" w:hAnsiTheme="majorHAnsi"/>
          <w:b/>
          <w:sz w:val="21"/>
          <w:szCs w:val="21"/>
          <w:lang w:val="fr-FR"/>
        </w:rPr>
        <w:t>C</w:t>
      </w:r>
      <w:r w:rsidRPr="00A432EF">
        <w:rPr>
          <w:rFonts w:asciiTheme="majorHAnsi" w:hAnsiTheme="majorHAnsi"/>
          <w:sz w:val="21"/>
          <w:szCs w:val="21"/>
          <w:lang w:val="fr-FR"/>
        </w:rPr>
        <w:t xml:space="preserve">onvention de la </w:t>
      </w:r>
      <w:r w:rsidRPr="00A432EF">
        <w:rPr>
          <w:rFonts w:asciiTheme="majorHAnsi" w:hAnsiTheme="majorHAnsi"/>
          <w:b/>
          <w:sz w:val="21"/>
          <w:szCs w:val="21"/>
          <w:lang w:val="fr-FR"/>
        </w:rPr>
        <w:t>S</w:t>
      </w:r>
      <w:r w:rsidRPr="00A432EF">
        <w:rPr>
          <w:rFonts w:asciiTheme="majorHAnsi" w:hAnsiTheme="majorHAnsi"/>
          <w:sz w:val="21"/>
          <w:szCs w:val="21"/>
          <w:lang w:val="fr-FR"/>
        </w:rPr>
        <w:t xml:space="preserve">ociété </w:t>
      </w:r>
      <w:r w:rsidRPr="00A432EF">
        <w:rPr>
          <w:rFonts w:asciiTheme="majorHAnsi" w:hAnsiTheme="majorHAnsi"/>
          <w:b/>
          <w:sz w:val="21"/>
          <w:szCs w:val="21"/>
          <w:lang w:val="fr-FR"/>
        </w:rPr>
        <w:t>C</w:t>
      </w:r>
      <w:r w:rsidRPr="00A432EF">
        <w:rPr>
          <w:rFonts w:asciiTheme="majorHAnsi" w:hAnsiTheme="majorHAnsi"/>
          <w:sz w:val="21"/>
          <w:szCs w:val="21"/>
          <w:lang w:val="fr-FR"/>
        </w:rPr>
        <w:t xml:space="preserve">ivile </w:t>
      </w:r>
      <w:r w:rsidRPr="00A432EF">
        <w:rPr>
          <w:rFonts w:asciiTheme="majorHAnsi" w:hAnsiTheme="majorHAnsi"/>
          <w:b/>
          <w:sz w:val="21"/>
          <w:szCs w:val="21"/>
          <w:lang w:val="fr-FR"/>
        </w:rPr>
        <w:t>I</w:t>
      </w:r>
      <w:r w:rsidRPr="00A432EF">
        <w:rPr>
          <w:rFonts w:asciiTheme="majorHAnsi" w:hAnsiTheme="majorHAnsi"/>
          <w:sz w:val="21"/>
          <w:szCs w:val="21"/>
          <w:lang w:val="fr-FR"/>
        </w:rPr>
        <w:t>voirienne (CSCI)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en Côte d’Ivoire ont soumis, par le biais de </w:t>
      </w:r>
      <w:proofErr w:type="spellStart"/>
      <w:r w:rsidRPr="00A432EF">
        <w:rPr>
          <w:rFonts w:asciiTheme="majorHAnsi" w:eastAsia="Times New Roman" w:hAnsiTheme="majorHAnsi" w:cs="Arial"/>
          <w:b/>
          <w:sz w:val="21"/>
          <w:szCs w:val="21"/>
          <w:lang w:val="fr-FR"/>
        </w:rPr>
        <w:t>W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>oord</w:t>
      </w:r>
      <w:proofErr w:type="spellEnd"/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 En </w:t>
      </w:r>
      <w:proofErr w:type="spellStart"/>
      <w:r w:rsidRPr="00A432EF">
        <w:rPr>
          <w:rFonts w:asciiTheme="majorHAnsi" w:eastAsia="Times New Roman" w:hAnsiTheme="majorHAnsi" w:cs="Arial"/>
          <w:b/>
          <w:sz w:val="21"/>
          <w:szCs w:val="21"/>
          <w:lang w:val="fr-FR"/>
        </w:rPr>
        <w:t>D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>aad</w:t>
      </w:r>
      <w:proofErr w:type="spellEnd"/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 (WD), le programme BENKADI avec pour objectif d’améliorer l’efficacité des </w:t>
      </w:r>
      <w:r w:rsidRPr="00A432EF">
        <w:rPr>
          <w:rFonts w:asciiTheme="majorHAnsi" w:hAnsiTheme="majorHAnsi"/>
          <w:sz w:val="21"/>
          <w:szCs w:val="21"/>
          <w:lang w:val="fr-FR"/>
        </w:rPr>
        <w:t>politiques de ces pays membres en matière d’adaptation aux changements climatiques</w:t>
      </w: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>; à travers la contribution de la société civile.</w:t>
      </w:r>
    </w:p>
    <w:p w14:paraId="394DFBA7" w14:textId="77777777" w:rsidR="00A3408A" w:rsidRPr="00A432EF" w:rsidRDefault="00A3408A" w:rsidP="00A3408A">
      <w:pPr>
        <w:spacing w:before="120" w:after="0" w:line="240" w:lineRule="auto"/>
        <w:jc w:val="both"/>
        <w:textAlignment w:val="baseline"/>
        <w:rPr>
          <w:rFonts w:asciiTheme="majorHAnsi" w:eastAsia="Times New Roman" w:hAnsiTheme="majorHAnsi" w:cs="Arial"/>
          <w:sz w:val="21"/>
          <w:szCs w:val="21"/>
          <w:lang w:val="fr-FR"/>
        </w:rPr>
      </w:pP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BENKADI signifie en langue bambara « travailler ensemble dans la même direction ». </w:t>
      </w:r>
    </w:p>
    <w:p w14:paraId="7FBBFA39" w14:textId="77777777" w:rsidR="00A3408A" w:rsidRPr="00A432EF" w:rsidRDefault="00A3408A" w:rsidP="00A3408A">
      <w:pPr>
        <w:spacing w:before="60" w:after="0" w:line="240" w:lineRule="auto"/>
        <w:jc w:val="both"/>
        <w:textAlignment w:val="baseline"/>
        <w:rPr>
          <w:rFonts w:asciiTheme="majorHAnsi" w:hAnsiTheme="majorHAnsi"/>
          <w:sz w:val="21"/>
          <w:szCs w:val="21"/>
          <w:lang w:val="fr-FR"/>
        </w:rPr>
      </w:pP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Le projet est parti du constat que ces quatre Pays du Sud sont communément affectés par les effets des changements climatiques avec des conséquences </w:t>
      </w:r>
      <w:r w:rsidRPr="00A432EF">
        <w:rPr>
          <w:rFonts w:asciiTheme="majorHAnsi" w:hAnsiTheme="majorHAnsi"/>
          <w:sz w:val="21"/>
          <w:szCs w:val="21"/>
          <w:lang w:val="fr-FR"/>
        </w:rPr>
        <w:t>telles l’insécurité alimentaire et nutritionnelle, l’augmentation de la charge de travail des femmes, les conflits sociaux, le faible accès à l’énergie, les migrations des populations liées à la raréfaction et à la dégradation des ressources naturelles.</w:t>
      </w:r>
    </w:p>
    <w:p w14:paraId="697B64A0" w14:textId="77777777" w:rsidR="00A3408A" w:rsidRPr="00A432EF" w:rsidRDefault="00A3408A" w:rsidP="00A3408A">
      <w:pPr>
        <w:spacing w:before="120" w:after="0" w:line="240" w:lineRule="auto"/>
        <w:jc w:val="both"/>
        <w:rPr>
          <w:rFonts w:asciiTheme="majorHAnsi" w:eastAsia="Times New Roman" w:hAnsiTheme="majorHAnsi" w:cs="Arial"/>
          <w:sz w:val="21"/>
          <w:szCs w:val="21"/>
          <w:lang w:val="fr-FR"/>
        </w:rPr>
      </w:pP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>L'objectif stratégique de </w:t>
      </w:r>
      <w:hyperlink r:id="rId12" w:history="1">
        <w:r w:rsidRPr="00A432EF">
          <w:rPr>
            <w:rFonts w:asciiTheme="majorHAnsi" w:eastAsia="Times New Roman" w:hAnsiTheme="majorHAnsi" w:cs="Arial"/>
            <w:sz w:val="21"/>
            <w:szCs w:val="21"/>
            <w:lang w:val="fr-FR"/>
          </w:rPr>
          <w:t>BENKADI</w:t>
        </w:r>
      </w:hyperlink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 est donc d’améliorer la résilience des groupes vulnérables aux </w:t>
      </w:r>
      <w:proofErr w:type="gramStart"/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>conséquences</w:t>
      </w:r>
      <w:proofErr w:type="gramEnd"/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 des changements climatiques, spécialement les femmes, les jeunes et les personnes en situation de handicap.</w:t>
      </w:r>
    </w:p>
    <w:p w14:paraId="3DD03AFF" w14:textId="77777777" w:rsidR="00A3408A" w:rsidRPr="00A432EF" w:rsidRDefault="00A3408A" w:rsidP="00A3408A">
      <w:pPr>
        <w:spacing w:before="60" w:after="0" w:line="240" w:lineRule="auto"/>
        <w:jc w:val="both"/>
        <w:textAlignment w:val="baseline"/>
        <w:rPr>
          <w:rFonts w:asciiTheme="majorHAnsi" w:hAnsiTheme="majorHAnsi"/>
          <w:sz w:val="21"/>
          <w:szCs w:val="21"/>
          <w:lang w:val="fr-FR"/>
        </w:rPr>
      </w:pPr>
      <w:r w:rsidRPr="00A432EF">
        <w:rPr>
          <w:rFonts w:asciiTheme="majorHAnsi" w:eastAsia="Times New Roman" w:hAnsiTheme="majorHAnsi" w:cs="Arial"/>
          <w:sz w:val="21"/>
          <w:szCs w:val="21"/>
          <w:lang w:val="fr-FR"/>
        </w:rPr>
        <w:t xml:space="preserve">Le programme </w:t>
      </w:r>
      <w:r w:rsidRPr="00A432EF">
        <w:rPr>
          <w:rFonts w:asciiTheme="majorHAnsi" w:hAnsiTheme="majorHAnsi"/>
          <w:sz w:val="21"/>
          <w:szCs w:val="21"/>
          <w:lang w:val="fr-FR"/>
        </w:rPr>
        <w:t>est accompagné techniquement et financièrement par le Royaume des Pays-Bas sur une période de cinq ans (2021-2025), au profit des 4 pays de l’Afrique de l’Ouest soit 30 régions et 67 communes bénéficiaires.</w:t>
      </w:r>
    </w:p>
    <w:p w14:paraId="19EB590A" w14:textId="77777777" w:rsidR="00A3408A" w:rsidRPr="00A432EF" w:rsidRDefault="00A3408A" w:rsidP="00A3408A">
      <w:pPr>
        <w:spacing w:after="0" w:line="240" w:lineRule="auto"/>
        <w:rPr>
          <w:rFonts w:asciiTheme="majorHAnsi" w:hAnsiTheme="majorHAnsi"/>
          <w:sz w:val="21"/>
          <w:szCs w:val="21"/>
          <w:lang w:val="fr-FR"/>
        </w:rPr>
      </w:pPr>
    </w:p>
    <w:p w14:paraId="74C38F00" w14:textId="77777777" w:rsidR="00A3408A" w:rsidRPr="00335D95" w:rsidRDefault="00A3408A" w:rsidP="00A3408A">
      <w:pPr>
        <w:spacing w:after="0" w:line="240" w:lineRule="auto"/>
        <w:rPr>
          <w:rFonts w:asciiTheme="majorHAnsi" w:hAnsiTheme="majorHAnsi"/>
          <w:sz w:val="21"/>
          <w:szCs w:val="21"/>
          <w:lang w:val="fr-FR"/>
        </w:rPr>
      </w:pPr>
      <w:r w:rsidRPr="00335D95">
        <w:rPr>
          <w:rFonts w:asciiTheme="majorHAnsi" w:hAnsiTheme="majorHAnsi"/>
          <w:sz w:val="21"/>
          <w:szCs w:val="21"/>
          <w:lang w:val="fr-FR"/>
        </w:rPr>
        <w:t xml:space="preserve">L’année 2021 a consisté essentiellement à la phase de démarrage du programme à travers la mise en place des équipes </w:t>
      </w:r>
      <w:proofErr w:type="gramStart"/>
      <w:r w:rsidRPr="00335D95">
        <w:rPr>
          <w:rFonts w:asciiTheme="majorHAnsi" w:hAnsiTheme="majorHAnsi"/>
          <w:sz w:val="21"/>
          <w:szCs w:val="21"/>
          <w:lang w:val="fr-FR"/>
        </w:rPr>
        <w:t>pays,  des</w:t>
      </w:r>
      <w:proofErr w:type="gramEnd"/>
      <w:r w:rsidRPr="00335D95">
        <w:rPr>
          <w:rFonts w:asciiTheme="majorHAnsi" w:hAnsiTheme="majorHAnsi"/>
          <w:sz w:val="21"/>
          <w:szCs w:val="21"/>
          <w:lang w:val="fr-FR"/>
        </w:rPr>
        <w:t xml:space="preserve"> procédures, des équipements ainsi que la réalisation des études de base.</w:t>
      </w:r>
    </w:p>
    <w:p w14:paraId="0D51DFF3" w14:textId="77777777" w:rsidR="00A3408A" w:rsidRPr="00335D95" w:rsidRDefault="00A3408A" w:rsidP="00A3408A">
      <w:pPr>
        <w:spacing w:before="120" w:after="0" w:line="240" w:lineRule="auto"/>
        <w:rPr>
          <w:rFonts w:asciiTheme="majorHAnsi" w:hAnsiTheme="majorHAnsi"/>
          <w:sz w:val="21"/>
          <w:szCs w:val="21"/>
          <w:lang w:val="fr-FR"/>
        </w:rPr>
      </w:pPr>
      <w:r w:rsidRPr="00335D95">
        <w:rPr>
          <w:rFonts w:asciiTheme="majorHAnsi" w:hAnsiTheme="majorHAnsi"/>
          <w:sz w:val="21"/>
          <w:szCs w:val="21"/>
          <w:lang w:val="fr-FR"/>
        </w:rPr>
        <w:t>Dans la mise en œuvre des activités du programme, BENKADI souhaite faire appel à des Cabinets pour la réalisation de l’audit financier et comptable 2021-2022-2023, selon les exigences du Partenaire Technique et Financier qu’est le Ministère Néerlandais des Affaires Etrangères (</w:t>
      </w:r>
      <w:proofErr w:type="spellStart"/>
      <w:r w:rsidRPr="00335D95">
        <w:rPr>
          <w:rFonts w:asciiTheme="majorHAnsi" w:hAnsiTheme="majorHAnsi"/>
          <w:sz w:val="21"/>
          <w:szCs w:val="21"/>
          <w:lang w:val="fr-FR"/>
        </w:rPr>
        <w:t>MoFA</w:t>
      </w:r>
      <w:proofErr w:type="spellEnd"/>
      <w:r w:rsidRPr="00335D95">
        <w:rPr>
          <w:rFonts w:asciiTheme="majorHAnsi" w:hAnsiTheme="majorHAnsi"/>
          <w:sz w:val="21"/>
          <w:szCs w:val="21"/>
          <w:lang w:val="fr-FR"/>
        </w:rPr>
        <w:t xml:space="preserve">) des Pays </w:t>
      </w:r>
      <w:proofErr w:type="gramStart"/>
      <w:r w:rsidRPr="00335D95">
        <w:rPr>
          <w:rFonts w:asciiTheme="majorHAnsi" w:hAnsiTheme="majorHAnsi"/>
          <w:sz w:val="21"/>
          <w:szCs w:val="21"/>
          <w:lang w:val="fr-FR"/>
        </w:rPr>
        <w:t>Bas..</w:t>
      </w:r>
      <w:proofErr w:type="gramEnd"/>
      <w:r w:rsidRPr="00335D95">
        <w:rPr>
          <w:rFonts w:asciiTheme="majorHAnsi" w:hAnsiTheme="majorHAnsi"/>
          <w:sz w:val="21"/>
          <w:szCs w:val="21"/>
          <w:lang w:val="fr-FR"/>
        </w:rPr>
        <w:t xml:space="preserve"> </w:t>
      </w:r>
    </w:p>
    <w:p w14:paraId="190924CD" w14:textId="77777777" w:rsidR="00A3408A" w:rsidRPr="00335D95" w:rsidRDefault="00A3408A" w:rsidP="00A3408A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fr-FR"/>
        </w:rPr>
      </w:pPr>
      <w:r w:rsidRPr="00335D95">
        <w:rPr>
          <w:rFonts w:asciiTheme="majorHAnsi" w:hAnsiTheme="majorHAnsi"/>
          <w:sz w:val="21"/>
          <w:szCs w:val="21"/>
          <w:lang w:val="fr-FR"/>
        </w:rPr>
        <w:t xml:space="preserve">L'audit des partenaires du consortium devra pour cela se faire suivant les directives du protocole d’audit du </w:t>
      </w:r>
      <w:proofErr w:type="spellStart"/>
      <w:r w:rsidRPr="00335D95">
        <w:rPr>
          <w:rFonts w:asciiTheme="majorHAnsi" w:hAnsiTheme="majorHAnsi"/>
          <w:sz w:val="21"/>
          <w:szCs w:val="21"/>
          <w:lang w:val="fr-FR"/>
        </w:rPr>
        <w:t>MoFA</w:t>
      </w:r>
      <w:proofErr w:type="spellEnd"/>
      <w:r w:rsidRPr="00335D95">
        <w:rPr>
          <w:rFonts w:asciiTheme="majorHAnsi" w:hAnsiTheme="majorHAnsi"/>
          <w:sz w:val="21"/>
          <w:szCs w:val="21"/>
          <w:lang w:val="fr-FR"/>
        </w:rPr>
        <w:t xml:space="preserve"> joint en annexe.</w:t>
      </w:r>
    </w:p>
    <w:p w14:paraId="0ED596CE" w14:textId="01480A86" w:rsidR="00A3408A" w:rsidRPr="00335D95" w:rsidRDefault="00A3408A" w:rsidP="00A3408A">
      <w:pPr>
        <w:spacing w:after="0" w:line="240" w:lineRule="auto"/>
        <w:rPr>
          <w:rFonts w:asciiTheme="majorHAnsi" w:hAnsiTheme="majorHAnsi"/>
          <w:sz w:val="16"/>
          <w:szCs w:val="16"/>
          <w:lang w:val="fr-FR"/>
        </w:rPr>
      </w:pPr>
    </w:p>
    <w:p w14:paraId="5E28F8D6" w14:textId="43C86237" w:rsidR="00B833D8" w:rsidRPr="0014184C" w:rsidRDefault="00A432EF" w:rsidP="00A432EF">
      <w:pPr>
        <w:spacing w:after="0" w:line="240" w:lineRule="auto"/>
        <w:jc w:val="center"/>
        <w:rPr>
          <w:rFonts w:asciiTheme="majorHAnsi" w:hAnsiTheme="majorHAnsi"/>
          <w:lang w:val="fr-FR"/>
        </w:rPr>
      </w:pPr>
      <w:r w:rsidRPr="0014184C">
        <w:rPr>
          <w:rFonts w:asciiTheme="majorHAnsi" w:hAnsiTheme="majorHAnsi"/>
          <w:noProof/>
          <w:sz w:val="40"/>
          <w:szCs w:val="40"/>
        </w:rPr>
        <w:drawing>
          <wp:inline distT="0" distB="0" distL="0" distR="0" wp14:anchorId="796C9FE9" wp14:editId="573FA155">
            <wp:extent cx="1007110" cy="469265"/>
            <wp:effectExtent l="0" t="0" r="2540" b="698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1323A" w14:textId="77777777" w:rsidR="00DC1C0D" w:rsidRPr="0014184C" w:rsidRDefault="00DC1C0D">
      <w:pPr>
        <w:rPr>
          <w:rFonts w:asciiTheme="majorHAnsi" w:hAnsiTheme="majorHAnsi"/>
          <w:lang w:val="fr-FR"/>
        </w:rPr>
      </w:pPr>
      <w:r w:rsidRPr="0014184C">
        <w:rPr>
          <w:rFonts w:asciiTheme="majorHAnsi" w:hAnsiTheme="majorHAnsi"/>
          <w:lang w:val="fr-FR"/>
        </w:rPr>
        <w:br w:type="page"/>
      </w:r>
    </w:p>
    <w:p w14:paraId="7ABB99D1" w14:textId="77777777" w:rsidR="00335D95" w:rsidRPr="0014184C" w:rsidRDefault="00335D95" w:rsidP="00335D95">
      <w:pPr>
        <w:spacing w:after="0" w:line="240" w:lineRule="auto"/>
        <w:rPr>
          <w:rFonts w:asciiTheme="majorHAnsi" w:hAnsiTheme="majorHAnsi"/>
          <w:lang w:val="fr-FR"/>
        </w:rPr>
      </w:pPr>
    </w:p>
    <w:p w14:paraId="5241E333" w14:textId="5E955E71" w:rsidR="00751F93" w:rsidRPr="00335D95" w:rsidRDefault="00522CDC" w:rsidP="00335D95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335D95">
        <w:rPr>
          <w:rFonts w:asciiTheme="majorHAnsi" w:hAnsiTheme="majorHAnsi"/>
          <w:b/>
          <w:sz w:val="24"/>
          <w:szCs w:val="24"/>
          <w:lang w:val="fr-FR"/>
        </w:rPr>
        <w:t>Conditions de participation</w:t>
      </w:r>
    </w:p>
    <w:p w14:paraId="4125BFB0" w14:textId="77777777" w:rsidR="00DC164D" w:rsidRDefault="00DC164D" w:rsidP="00454630">
      <w:pPr>
        <w:spacing w:before="120" w:after="0" w:line="240" w:lineRule="auto"/>
        <w:jc w:val="both"/>
        <w:rPr>
          <w:rFonts w:asciiTheme="majorHAnsi" w:hAnsiTheme="majorHAnsi"/>
          <w:sz w:val="21"/>
          <w:szCs w:val="21"/>
          <w:lang w:val="fr-FR"/>
        </w:rPr>
      </w:pPr>
    </w:p>
    <w:p w14:paraId="7FEEC66A" w14:textId="77777777" w:rsidR="00522CDC" w:rsidRPr="00335D95" w:rsidRDefault="00522CDC" w:rsidP="00454630">
      <w:pPr>
        <w:spacing w:before="120" w:after="0" w:line="240" w:lineRule="auto"/>
        <w:jc w:val="both"/>
        <w:rPr>
          <w:rFonts w:asciiTheme="majorHAnsi" w:hAnsiTheme="majorHAnsi"/>
          <w:sz w:val="21"/>
          <w:szCs w:val="21"/>
          <w:lang w:val="fr-FR"/>
        </w:rPr>
      </w:pPr>
      <w:r w:rsidRPr="00335D95">
        <w:rPr>
          <w:rFonts w:asciiTheme="majorHAnsi" w:hAnsiTheme="majorHAnsi"/>
          <w:sz w:val="21"/>
          <w:szCs w:val="21"/>
          <w:lang w:val="fr-FR"/>
        </w:rPr>
        <w:t xml:space="preserve">La participation à cet avis de manifestation d’intérêt est ouverte à tout Cabinet d’audit intéressé remplissant les conditions citées dans les </w:t>
      </w:r>
      <w:proofErr w:type="spellStart"/>
      <w:r w:rsidRPr="00335D95">
        <w:rPr>
          <w:rFonts w:asciiTheme="majorHAnsi" w:hAnsiTheme="majorHAnsi"/>
          <w:sz w:val="21"/>
          <w:szCs w:val="21"/>
          <w:lang w:val="fr-FR"/>
        </w:rPr>
        <w:t>TdRs</w:t>
      </w:r>
      <w:proofErr w:type="spellEnd"/>
    </w:p>
    <w:p w14:paraId="2CC88A43" w14:textId="49CAB082" w:rsidR="00522CDC" w:rsidRPr="00335D95" w:rsidRDefault="00522CDC" w:rsidP="00454630">
      <w:pPr>
        <w:spacing w:before="120" w:after="0" w:line="240" w:lineRule="auto"/>
        <w:jc w:val="both"/>
        <w:rPr>
          <w:rFonts w:asciiTheme="majorHAnsi" w:hAnsiTheme="majorHAnsi"/>
          <w:sz w:val="21"/>
          <w:szCs w:val="21"/>
          <w:lang w:val="fr-FR"/>
        </w:rPr>
      </w:pPr>
      <w:r w:rsidRPr="00335D95">
        <w:rPr>
          <w:rFonts w:asciiTheme="majorHAnsi" w:hAnsiTheme="majorHAnsi"/>
          <w:sz w:val="21"/>
          <w:szCs w:val="21"/>
          <w:lang w:val="fr-FR"/>
        </w:rPr>
        <w:t xml:space="preserve">Les Cabinet intéressés devront demander les </w:t>
      </w:r>
      <w:proofErr w:type="spellStart"/>
      <w:r w:rsidRPr="00335D95">
        <w:rPr>
          <w:rFonts w:asciiTheme="majorHAnsi" w:hAnsiTheme="majorHAnsi"/>
          <w:sz w:val="21"/>
          <w:szCs w:val="21"/>
          <w:lang w:val="fr-FR"/>
        </w:rPr>
        <w:t>TdRs</w:t>
      </w:r>
      <w:proofErr w:type="spellEnd"/>
      <w:r w:rsidRPr="00335D95">
        <w:rPr>
          <w:rFonts w:asciiTheme="majorHAnsi" w:hAnsiTheme="majorHAnsi"/>
          <w:sz w:val="21"/>
          <w:szCs w:val="21"/>
          <w:lang w:val="fr-FR"/>
        </w:rPr>
        <w:t xml:space="preserve"> par mail à l’adresse </w:t>
      </w:r>
      <w:proofErr w:type="gramStart"/>
      <w:r w:rsidRPr="00335D95">
        <w:rPr>
          <w:rFonts w:asciiTheme="majorHAnsi" w:hAnsiTheme="majorHAnsi"/>
          <w:sz w:val="21"/>
          <w:szCs w:val="21"/>
          <w:lang w:val="fr-FR"/>
        </w:rPr>
        <w:t>suivante:</w:t>
      </w:r>
      <w:proofErr w:type="gramEnd"/>
      <w:r w:rsidRPr="00335D95">
        <w:rPr>
          <w:rFonts w:asciiTheme="majorHAnsi" w:hAnsiTheme="majorHAnsi"/>
          <w:sz w:val="21"/>
          <w:szCs w:val="21"/>
          <w:lang w:val="fr-FR"/>
        </w:rPr>
        <w:t xml:space="preserve"> </w:t>
      </w:r>
      <w:hyperlink r:id="rId14" w:history="1">
        <w:r w:rsidRPr="00335D95">
          <w:rPr>
            <w:rStyle w:val="Lienhypertexte"/>
            <w:rFonts w:asciiTheme="majorHAnsi" w:hAnsiTheme="majorHAnsi"/>
            <w:sz w:val="21"/>
            <w:szCs w:val="21"/>
            <w:lang w:val="fr-FR"/>
          </w:rPr>
          <w:t>auditpro.benkadifssc@gmail.com</w:t>
        </w:r>
      </w:hyperlink>
    </w:p>
    <w:p w14:paraId="2CAE54BC" w14:textId="77777777" w:rsidR="00522CDC" w:rsidRPr="0014184C" w:rsidRDefault="00522CDC" w:rsidP="00522CDC">
      <w:pPr>
        <w:spacing w:after="0" w:line="240" w:lineRule="auto"/>
        <w:rPr>
          <w:rFonts w:asciiTheme="majorHAnsi" w:hAnsiTheme="majorHAnsi"/>
          <w:lang w:val="fr-FR"/>
        </w:rPr>
      </w:pPr>
    </w:p>
    <w:p w14:paraId="04F7CFEF" w14:textId="2E549239" w:rsidR="00522CDC" w:rsidRPr="00335D95" w:rsidRDefault="00522CDC" w:rsidP="00335D95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335D95">
        <w:rPr>
          <w:rFonts w:asciiTheme="majorHAnsi" w:hAnsiTheme="majorHAnsi"/>
          <w:b/>
          <w:sz w:val="24"/>
          <w:szCs w:val="24"/>
          <w:lang w:val="fr-FR"/>
        </w:rPr>
        <w:t>Soumission des offres</w:t>
      </w:r>
    </w:p>
    <w:p w14:paraId="44B5FA76" w14:textId="246CF0C0" w:rsidR="0022361E" w:rsidRPr="00335D95" w:rsidRDefault="00751F93" w:rsidP="00454630">
      <w:pPr>
        <w:spacing w:before="120" w:after="0" w:line="240" w:lineRule="auto"/>
        <w:jc w:val="both"/>
        <w:rPr>
          <w:rFonts w:asciiTheme="majorHAnsi" w:hAnsiTheme="majorHAnsi"/>
          <w:sz w:val="21"/>
          <w:szCs w:val="21"/>
          <w:lang w:val="fr-FR"/>
        </w:rPr>
      </w:pPr>
      <w:r w:rsidRPr="00335D95">
        <w:rPr>
          <w:rFonts w:asciiTheme="majorHAnsi" w:hAnsiTheme="majorHAnsi"/>
          <w:sz w:val="21"/>
          <w:szCs w:val="21"/>
          <w:lang w:val="fr-FR"/>
        </w:rPr>
        <w:t>Les offres doivent être rédigées en langue française et envoyées par mail, avec en objet la mention</w:t>
      </w:r>
      <w:r w:rsidR="00251894" w:rsidRPr="00335D95">
        <w:rPr>
          <w:rFonts w:asciiTheme="majorHAnsi" w:hAnsiTheme="majorHAnsi"/>
          <w:sz w:val="21"/>
          <w:szCs w:val="21"/>
          <w:lang w:val="fr-FR"/>
        </w:rPr>
        <w:t xml:space="preserve"> : </w:t>
      </w:r>
    </w:p>
    <w:p w14:paraId="3487F814" w14:textId="4D7C9D0A" w:rsidR="00951830" w:rsidRPr="00335D95" w:rsidRDefault="00251894" w:rsidP="00450850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fr-FR"/>
        </w:rPr>
      </w:pPr>
      <w:proofErr w:type="gramStart"/>
      <w:r w:rsidRPr="00335D95">
        <w:rPr>
          <w:rFonts w:asciiTheme="majorHAnsi" w:hAnsiTheme="majorHAnsi"/>
          <w:sz w:val="21"/>
          <w:szCs w:val="21"/>
          <w:lang w:val="fr-FR"/>
        </w:rPr>
        <w:t>«</w:t>
      </w:r>
      <w:r w:rsidR="00F25FA9" w:rsidRPr="00335D95">
        <w:rPr>
          <w:rFonts w:asciiTheme="majorHAnsi" w:hAnsiTheme="majorHAnsi"/>
          <w:sz w:val="21"/>
          <w:szCs w:val="21"/>
          <w:lang w:val="fr-FR"/>
        </w:rPr>
        <w:t>Offre</w:t>
      </w:r>
      <w:proofErr w:type="gramEnd"/>
      <w:r w:rsidR="00F25FA9" w:rsidRPr="00335D95">
        <w:rPr>
          <w:rFonts w:asciiTheme="majorHAnsi" w:hAnsiTheme="majorHAnsi"/>
          <w:sz w:val="21"/>
          <w:szCs w:val="21"/>
          <w:lang w:val="fr-FR"/>
        </w:rPr>
        <w:t xml:space="preserve"> pour la sélection</w:t>
      </w:r>
      <w:r w:rsidR="00577A0B" w:rsidRPr="00335D95">
        <w:rPr>
          <w:rFonts w:asciiTheme="majorHAnsi" w:hAnsiTheme="majorHAnsi"/>
          <w:sz w:val="21"/>
          <w:szCs w:val="21"/>
          <w:lang w:val="fr-FR"/>
        </w:rPr>
        <w:t xml:space="preserve"> d’un cabinet d’expertise comptable pour </w:t>
      </w:r>
      <w:r w:rsidR="00B8495A" w:rsidRPr="00335D95">
        <w:rPr>
          <w:rFonts w:asciiTheme="majorHAnsi" w:hAnsiTheme="majorHAnsi"/>
          <w:sz w:val="21"/>
          <w:szCs w:val="21"/>
          <w:lang w:val="fr-FR"/>
        </w:rPr>
        <w:t>l’a</w:t>
      </w:r>
      <w:r w:rsidRPr="00335D95">
        <w:rPr>
          <w:rFonts w:asciiTheme="majorHAnsi" w:hAnsiTheme="majorHAnsi"/>
          <w:sz w:val="21"/>
          <w:szCs w:val="21"/>
          <w:lang w:val="fr-FR"/>
        </w:rPr>
        <w:t xml:space="preserve">udit comptable et financier du projet BENKADI, </w:t>
      </w:r>
      <w:r w:rsidR="00B8495A" w:rsidRPr="00335D95">
        <w:rPr>
          <w:rFonts w:asciiTheme="majorHAnsi" w:hAnsiTheme="majorHAnsi"/>
          <w:sz w:val="21"/>
          <w:szCs w:val="21"/>
          <w:lang w:val="fr-FR"/>
        </w:rPr>
        <w:t>exercice</w:t>
      </w:r>
      <w:r w:rsidRPr="00335D95">
        <w:rPr>
          <w:rFonts w:asciiTheme="majorHAnsi" w:hAnsiTheme="majorHAnsi"/>
          <w:sz w:val="21"/>
          <w:szCs w:val="21"/>
          <w:lang w:val="fr-FR"/>
        </w:rPr>
        <w:t xml:space="preserve"> 2021</w:t>
      </w:r>
      <w:r w:rsidR="00A3408A" w:rsidRPr="00335D95">
        <w:rPr>
          <w:rFonts w:asciiTheme="majorHAnsi" w:hAnsiTheme="majorHAnsi"/>
          <w:sz w:val="21"/>
          <w:szCs w:val="21"/>
          <w:lang w:val="fr-FR"/>
        </w:rPr>
        <w:t>-2022-2023</w:t>
      </w:r>
      <w:r w:rsidR="00F25FA9" w:rsidRPr="00335D95">
        <w:rPr>
          <w:rFonts w:asciiTheme="majorHAnsi" w:hAnsiTheme="majorHAnsi"/>
          <w:sz w:val="21"/>
          <w:szCs w:val="21"/>
          <w:lang w:val="fr-FR"/>
        </w:rPr>
        <w:t xml:space="preserve"> </w:t>
      </w:r>
      <w:r w:rsidRPr="00335D95">
        <w:rPr>
          <w:rFonts w:asciiTheme="majorHAnsi" w:hAnsiTheme="majorHAnsi"/>
          <w:sz w:val="21"/>
          <w:szCs w:val="21"/>
          <w:lang w:val="fr-FR"/>
        </w:rPr>
        <w:t>»</w:t>
      </w:r>
      <w:r w:rsidR="00450850" w:rsidRPr="00335D95">
        <w:rPr>
          <w:rFonts w:asciiTheme="majorHAnsi" w:hAnsiTheme="majorHAnsi"/>
          <w:sz w:val="21"/>
          <w:szCs w:val="21"/>
          <w:lang w:val="fr-FR"/>
        </w:rPr>
        <w:t xml:space="preserve">. </w:t>
      </w:r>
    </w:p>
    <w:p w14:paraId="72473176" w14:textId="32BA24E2" w:rsidR="00951830" w:rsidRPr="00335D95" w:rsidRDefault="00951830" w:rsidP="007B1A18">
      <w:pPr>
        <w:spacing w:before="120" w:after="0" w:line="240" w:lineRule="auto"/>
        <w:jc w:val="both"/>
        <w:rPr>
          <w:rFonts w:asciiTheme="majorHAnsi" w:hAnsiTheme="majorHAnsi"/>
          <w:sz w:val="21"/>
          <w:szCs w:val="21"/>
          <w:lang w:val="fr-FR"/>
        </w:rPr>
      </w:pPr>
      <w:r w:rsidRPr="00335D95">
        <w:rPr>
          <w:rFonts w:asciiTheme="majorHAnsi" w:hAnsiTheme="majorHAnsi"/>
          <w:sz w:val="21"/>
          <w:szCs w:val="21"/>
          <w:lang w:val="fr-FR"/>
        </w:rPr>
        <w:t>Les offres devront être soumises</w:t>
      </w:r>
      <w:r w:rsidR="007B1A18" w:rsidRPr="00335D95">
        <w:rPr>
          <w:rFonts w:asciiTheme="majorHAnsi" w:hAnsiTheme="majorHAnsi"/>
          <w:sz w:val="21"/>
          <w:szCs w:val="21"/>
          <w:lang w:val="fr-FR"/>
        </w:rPr>
        <w:t xml:space="preserve"> par email à l’adresse suivante </w:t>
      </w:r>
      <w:r w:rsidRPr="00335D95">
        <w:rPr>
          <w:rFonts w:asciiTheme="majorHAnsi" w:hAnsiTheme="majorHAnsi"/>
          <w:sz w:val="21"/>
          <w:szCs w:val="21"/>
          <w:lang w:val="fr-FR"/>
        </w:rPr>
        <w:t xml:space="preserve">: </w:t>
      </w:r>
      <w:hyperlink r:id="rId15" w:history="1">
        <w:r w:rsidR="00035D03" w:rsidRPr="00335D95">
          <w:rPr>
            <w:rStyle w:val="Lienhypertexte"/>
            <w:rFonts w:asciiTheme="majorHAnsi" w:hAnsiTheme="majorHAnsi"/>
            <w:sz w:val="21"/>
            <w:szCs w:val="21"/>
            <w:lang w:val="fr-FR"/>
          </w:rPr>
          <w:t>auditpro.benkadifssc@gmail.com</w:t>
        </w:r>
      </w:hyperlink>
      <w:r w:rsidR="00035D03" w:rsidRPr="00335D95">
        <w:rPr>
          <w:rStyle w:val="Lienhypertexte"/>
          <w:rFonts w:asciiTheme="majorHAnsi" w:hAnsiTheme="majorHAnsi"/>
          <w:sz w:val="21"/>
          <w:szCs w:val="21"/>
          <w:lang w:val="fr-FR"/>
        </w:rPr>
        <w:t xml:space="preserve"> </w:t>
      </w:r>
      <w:r w:rsidR="006D4A66" w:rsidRPr="00335D95">
        <w:rPr>
          <w:rFonts w:asciiTheme="majorHAnsi" w:hAnsiTheme="majorHAnsi"/>
          <w:sz w:val="21"/>
          <w:szCs w:val="21"/>
          <w:lang w:val="fr-FR"/>
        </w:rPr>
        <w:t xml:space="preserve"> </w:t>
      </w:r>
      <w:r w:rsidR="00C56016" w:rsidRPr="00335D95">
        <w:rPr>
          <w:rFonts w:asciiTheme="majorHAnsi" w:hAnsiTheme="majorHAnsi"/>
          <w:sz w:val="21"/>
          <w:szCs w:val="21"/>
          <w:lang w:val="fr-FR"/>
        </w:rPr>
        <w:t>et devr</w:t>
      </w:r>
      <w:r w:rsidR="008438A5" w:rsidRPr="00335D95">
        <w:rPr>
          <w:rFonts w:asciiTheme="majorHAnsi" w:hAnsiTheme="majorHAnsi"/>
          <w:sz w:val="21"/>
          <w:szCs w:val="21"/>
          <w:lang w:val="fr-FR"/>
        </w:rPr>
        <w:t>ont</w:t>
      </w:r>
      <w:r w:rsidR="00C56016" w:rsidRPr="00335D95">
        <w:rPr>
          <w:rFonts w:asciiTheme="majorHAnsi" w:hAnsiTheme="majorHAnsi"/>
          <w:sz w:val="21"/>
          <w:szCs w:val="21"/>
          <w:lang w:val="fr-FR"/>
        </w:rPr>
        <w:t xml:space="preserve"> être reçue</w:t>
      </w:r>
      <w:r w:rsidR="008438A5" w:rsidRPr="00335D95">
        <w:rPr>
          <w:rFonts w:asciiTheme="majorHAnsi" w:hAnsiTheme="majorHAnsi"/>
          <w:sz w:val="21"/>
          <w:szCs w:val="21"/>
          <w:lang w:val="fr-FR"/>
        </w:rPr>
        <w:t>s</w:t>
      </w:r>
      <w:r w:rsidR="00C56016" w:rsidRPr="00335D95">
        <w:rPr>
          <w:rFonts w:asciiTheme="majorHAnsi" w:hAnsiTheme="majorHAnsi"/>
          <w:sz w:val="21"/>
          <w:szCs w:val="21"/>
          <w:lang w:val="fr-FR"/>
        </w:rPr>
        <w:t xml:space="preserve"> au plus tard le </w:t>
      </w:r>
      <w:r w:rsidR="00A3408A" w:rsidRPr="00335D95">
        <w:rPr>
          <w:rFonts w:asciiTheme="majorHAnsi" w:hAnsiTheme="majorHAnsi"/>
          <w:sz w:val="21"/>
          <w:szCs w:val="21"/>
          <w:lang w:val="fr-FR"/>
        </w:rPr>
        <w:t>21</w:t>
      </w:r>
      <w:r w:rsidR="00C56016" w:rsidRPr="00335D95">
        <w:rPr>
          <w:rFonts w:asciiTheme="majorHAnsi" w:hAnsiTheme="majorHAnsi"/>
          <w:sz w:val="21"/>
          <w:szCs w:val="21"/>
          <w:lang w:val="fr-FR"/>
        </w:rPr>
        <w:t xml:space="preserve"> décembre 2021 à 10H00mn</w:t>
      </w:r>
      <w:r w:rsidR="007B1A18" w:rsidRPr="00335D95">
        <w:rPr>
          <w:rFonts w:asciiTheme="majorHAnsi" w:hAnsiTheme="majorHAnsi"/>
          <w:sz w:val="21"/>
          <w:szCs w:val="21"/>
          <w:lang w:val="fr-FR"/>
        </w:rPr>
        <w:t>.</w:t>
      </w:r>
    </w:p>
    <w:p w14:paraId="6A2F5B74" w14:textId="451F21E7" w:rsidR="00450850" w:rsidRPr="00335D95" w:rsidRDefault="00450850" w:rsidP="007B1A18">
      <w:pPr>
        <w:spacing w:before="120" w:after="0" w:line="240" w:lineRule="auto"/>
        <w:jc w:val="both"/>
        <w:rPr>
          <w:rFonts w:asciiTheme="majorHAnsi" w:hAnsiTheme="majorHAnsi"/>
          <w:sz w:val="21"/>
          <w:szCs w:val="21"/>
          <w:lang w:val="fr-FR"/>
        </w:rPr>
      </w:pPr>
      <w:r w:rsidRPr="00335D95">
        <w:rPr>
          <w:rFonts w:asciiTheme="majorHAnsi" w:hAnsiTheme="majorHAnsi"/>
          <w:sz w:val="21"/>
          <w:szCs w:val="21"/>
          <w:lang w:val="fr-FR"/>
        </w:rPr>
        <w:t>Elles doivent être adressée</w:t>
      </w:r>
      <w:r w:rsidR="00490367" w:rsidRPr="00335D95">
        <w:rPr>
          <w:rFonts w:asciiTheme="majorHAnsi" w:hAnsiTheme="majorHAnsi"/>
          <w:sz w:val="21"/>
          <w:szCs w:val="21"/>
          <w:lang w:val="fr-FR"/>
        </w:rPr>
        <w:t>s</w:t>
      </w:r>
      <w:r w:rsidRPr="00335D95">
        <w:rPr>
          <w:rFonts w:asciiTheme="majorHAnsi" w:hAnsiTheme="majorHAnsi"/>
          <w:sz w:val="21"/>
          <w:szCs w:val="21"/>
          <w:lang w:val="fr-FR"/>
        </w:rPr>
        <w:t xml:space="preserve"> à Madame la </w:t>
      </w:r>
      <w:r w:rsidR="006D4A66" w:rsidRPr="00335D95">
        <w:rPr>
          <w:rFonts w:asciiTheme="majorHAnsi" w:hAnsiTheme="majorHAnsi"/>
          <w:sz w:val="21"/>
          <w:szCs w:val="21"/>
          <w:lang w:val="fr-FR"/>
        </w:rPr>
        <w:t>Directrice E</w:t>
      </w:r>
      <w:r w:rsidRPr="00335D95">
        <w:rPr>
          <w:rFonts w:asciiTheme="majorHAnsi" w:hAnsiTheme="majorHAnsi"/>
          <w:sz w:val="21"/>
          <w:szCs w:val="21"/>
          <w:lang w:val="fr-FR"/>
        </w:rPr>
        <w:t xml:space="preserve">xécutive du Financial </w:t>
      </w:r>
      <w:proofErr w:type="spellStart"/>
      <w:r w:rsidRPr="00335D95">
        <w:rPr>
          <w:rFonts w:asciiTheme="majorHAnsi" w:hAnsiTheme="majorHAnsi"/>
          <w:sz w:val="21"/>
          <w:szCs w:val="21"/>
          <w:lang w:val="fr-FR"/>
        </w:rPr>
        <w:t>Shared</w:t>
      </w:r>
      <w:proofErr w:type="spellEnd"/>
      <w:r w:rsidRPr="00335D95">
        <w:rPr>
          <w:rFonts w:asciiTheme="majorHAnsi" w:hAnsiTheme="majorHAnsi"/>
          <w:sz w:val="21"/>
          <w:szCs w:val="21"/>
          <w:lang w:val="fr-FR"/>
        </w:rPr>
        <w:t xml:space="preserve"> Service Center (FSSC)</w:t>
      </w:r>
    </w:p>
    <w:p w14:paraId="35D45CBD" w14:textId="77777777" w:rsidR="00450850" w:rsidRPr="00335D95" w:rsidRDefault="00450850" w:rsidP="00450850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fr-FR"/>
        </w:rPr>
      </w:pPr>
      <w:r w:rsidRPr="00335D95">
        <w:rPr>
          <w:rFonts w:asciiTheme="majorHAnsi" w:hAnsiTheme="majorHAnsi"/>
          <w:sz w:val="21"/>
          <w:szCs w:val="21"/>
          <w:lang w:val="fr-FR"/>
        </w:rPr>
        <w:t>17 BP : 125 - Ouagadougou 17</w:t>
      </w:r>
    </w:p>
    <w:p w14:paraId="2EF69235" w14:textId="77777777" w:rsidR="00450850" w:rsidRPr="00335D95" w:rsidRDefault="00450850" w:rsidP="00450850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fr-FR"/>
        </w:rPr>
      </w:pPr>
      <w:r w:rsidRPr="00335D95">
        <w:rPr>
          <w:rFonts w:asciiTheme="majorHAnsi" w:hAnsiTheme="majorHAnsi"/>
          <w:sz w:val="21"/>
          <w:szCs w:val="21"/>
          <w:lang w:val="fr-FR"/>
        </w:rPr>
        <w:t xml:space="preserve">Avenue Gérard Kango Ouédraogo-Ouaga 2000 </w:t>
      </w:r>
    </w:p>
    <w:p w14:paraId="4453C309" w14:textId="51710605" w:rsidR="00450850" w:rsidRPr="00335D95" w:rsidRDefault="00450850" w:rsidP="00450850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fr-FR"/>
        </w:rPr>
      </w:pPr>
      <w:r w:rsidRPr="00335D95">
        <w:rPr>
          <w:rFonts w:asciiTheme="majorHAnsi" w:hAnsiTheme="majorHAnsi"/>
          <w:sz w:val="21"/>
          <w:szCs w:val="21"/>
          <w:lang w:val="fr-FR"/>
        </w:rPr>
        <w:t>Tél. +226 25 41 01 10</w:t>
      </w:r>
    </w:p>
    <w:p w14:paraId="14566007" w14:textId="511BD1EF" w:rsidR="00EE2BD4" w:rsidRPr="00335D95" w:rsidRDefault="00450850" w:rsidP="00450850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fr-FR"/>
        </w:rPr>
      </w:pPr>
      <w:r w:rsidRPr="00335D95">
        <w:rPr>
          <w:rFonts w:asciiTheme="majorHAnsi" w:hAnsiTheme="majorHAnsi"/>
          <w:sz w:val="21"/>
          <w:szCs w:val="21"/>
          <w:lang w:val="fr-FR"/>
        </w:rPr>
        <w:t xml:space="preserve">E-mail : </w:t>
      </w:r>
      <w:hyperlink r:id="rId16" w:history="1">
        <w:r w:rsidR="00035D03" w:rsidRPr="00335D95">
          <w:rPr>
            <w:rStyle w:val="Lienhypertexte"/>
            <w:rFonts w:asciiTheme="majorHAnsi" w:hAnsiTheme="majorHAnsi"/>
            <w:sz w:val="21"/>
            <w:szCs w:val="21"/>
            <w:lang w:val="fr-FR"/>
          </w:rPr>
          <w:t>auditpro.benkadifssc@gmail.com</w:t>
        </w:r>
      </w:hyperlink>
      <w:r w:rsidR="00035D03" w:rsidRPr="00335D95">
        <w:rPr>
          <w:rStyle w:val="Lienhypertexte"/>
          <w:rFonts w:asciiTheme="majorHAnsi" w:hAnsiTheme="majorHAnsi"/>
          <w:sz w:val="21"/>
          <w:szCs w:val="21"/>
          <w:lang w:val="fr-FR"/>
        </w:rPr>
        <w:t xml:space="preserve"> </w:t>
      </w:r>
      <w:r w:rsidR="006D4A66" w:rsidRPr="00335D95">
        <w:rPr>
          <w:rFonts w:asciiTheme="majorHAnsi" w:hAnsiTheme="majorHAnsi"/>
          <w:sz w:val="21"/>
          <w:szCs w:val="21"/>
          <w:lang w:val="fr-FR"/>
        </w:rPr>
        <w:t xml:space="preserve"> </w:t>
      </w:r>
    </w:p>
    <w:p w14:paraId="69464FE3" w14:textId="77777777" w:rsidR="00454630" w:rsidRPr="0014184C" w:rsidRDefault="00454630" w:rsidP="00454630">
      <w:pPr>
        <w:spacing w:after="0" w:line="240" w:lineRule="auto"/>
        <w:jc w:val="both"/>
        <w:rPr>
          <w:rFonts w:asciiTheme="majorHAnsi" w:hAnsiTheme="majorHAnsi"/>
          <w:lang w:val="fr-FR"/>
        </w:rPr>
      </w:pPr>
    </w:p>
    <w:p w14:paraId="1334DB58" w14:textId="47118D46" w:rsidR="00EA33FD" w:rsidRPr="0014184C" w:rsidRDefault="006D4A66" w:rsidP="0028565D">
      <w:pPr>
        <w:spacing w:after="0" w:line="240" w:lineRule="auto"/>
        <w:jc w:val="right"/>
        <w:rPr>
          <w:rFonts w:asciiTheme="majorHAnsi" w:hAnsiTheme="majorHAnsi"/>
          <w:lang w:val="fr-FR"/>
        </w:rPr>
      </w:pPr>
      <w:r w:rsidRPr="0014184C">
        <w:rPr>
          <w:rFonts w:asciiTheme="majorHAnsi" w:hAnsiTheme="majorHAnsi"/>
          <w:lang w:val="fr-FR"/>
        </w:rPr>
        <w:t xml:space="preserve">Fait à Ouagadougou, le </w:t>
      </w:r>
      <w:r w:rsidR="0027630F">
        <w:rPr>
          <w:rFonts w:asciiTheme="majorHAnsi" w:hAnsiTheme="majorHAnsi"/>
          <w:lang w:val="fr-FR"/>
        </w:rPr>
        <w:t>01</w:t>
      </w:r>
      <w:r w:rsidR="0027630F" w:rsidRPr="0027630F">
        <w:rPr>
          <w:rFonts w:asciiTheme="majorHAnsi" w:hAnsiTheme="majorHAnsi"/>
          <w:vertAlign w:val="superscript"/>
          <w:lang w:val="fr-FR"/>
        </w:rPr>
        <w:t>er</w:t>
      </w:r>
      <w:r w:rsidR="0027630F">
        <w:rPr>
          <w:rFonts w:asciiTheme="majorHAnsi" w:hAnsiTheme="majorHAnsi"/>
          <w:lang w:val="fr-FR"/>
        </w:rPr>
        <w:t xml:space="preserve"> décembre</w:t>
      </w:r>
      <w:r w:rsidR="00252868" w:rsidRPr="0014184C">
        <w:rPr>
          <w:rFonts w:asciiTheme="majorHAnsi" w:hAnsiTheme="majorHAnsi"/>
          <w:lang w:val="fr-FR"/>
        </w:rPr>
        <w:t xml:space="preserve"> 2021</w:t>
      </w:r>
    </w:p>
    <w:sectPr w:rsidR="00EA33FD" w:rsidRPr="0014184C" w:rsidSect="00093866">
      <w:headerReference w:type="default" r:id="rId17"/>
      <w:footerReference w:type="default" r:id="rId18"/>
      <w:pgSz w:w="12240" w:h="15840"/>
      <w:pgMar w:top="1059" w:right="1440" w:bottom="709" w:left="1440" w:header="568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E235" w14:textId="77777777" w:rsidR="00C73D32" w:rsidRDefault="00C73D32" w:rsidP="00C86D83">
      <w:pPr>
        <w:spacing w:after="0" w:line="240" w:lineRule="auto"/>
      </w:pPr>
      <w:r>
        <w:separator/>
      </w:r>
    </w:p>
  </w:endnote>
  <w:endnote w:type="continuationSeparator" w:id="0">
    <w:p w14:paraId="0B408DE3" w14:textId="77777777" w:rsidR="00C73D32" w:rsidRDefault="00C73D32" w:rsidP="00C8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609"/>
    </w:tblGrid>
    <w:tr w:rsidR="005A524C" w:rsidRPr="00FD0593" w14:paraId="73E838A1" w14:textId="77777777" w:rsidTr="008B33A0">
      <w:trPr>
        <w:trHeight w:val="230"/>
      </w:trPr>
      <w:tc>
        <w:tcPr>
          <w:tcW w:w="4671" w:type="pct"/>
          <w:tcBorders>
            <w:top w:val="single" w:sz="4" w:space="0" w:color="000000"/>
          </w:tcBorders>
        </w:tcPr>
        <w:p w14:paraId="7C8F4788" w14:textId="77ACF451" w:rsidR="005A524C" w:rsidRPr="00884D77" w:rsidRDefault="00DC164D" w:rsidP="00DC164D">
          <w:pPr>
            <w:pStyle w:val="Pieddepage"/>
            <w:jc w:val="center"/>
            <w:rPr>
              <w:rFonts w:ascii="Verdana" w:hAnsi="Verdana"/>
              <w:i/>
              <w:sz w:val="16"/>
              <w:szCs w:val="16"/>
              <w:lang w:val="fr-FR"/>
            </w:rPr>
          </w:pPr>
          <w:r>
            <w:rPr>
              <w:rFonts w:ascii="Verdana" w:hAnsi="Verdana"/>
              <w:i/>
              <w:sz w:val="16"/>
              <w:szCs w:val="16"/>
              <w:lang w:val="fr-FR"/>
            </w:rPr>
            <w:t>Avis de manifestation d’intérêt pour la sélection d’</w:t>
          </w:r>
          <w:r w:rsidR="005A524C">
            <w:rPr>
              <w:rFonts w:ascii="Verdana" w:hAnsi="Verdana"/>
              <w:i/>
              <w:sz w:val="16"/>
              <w:szCs w:val="16"/>
              <w:lang w:val="fr-FR"/>
            </w:rPr>
            <w:t>un Cabinet pour l’audit des comptes BENKADI 2021</w:t>
          </w:r>
        </w:p>
      </w:tc>
      <w:tc>
        <w:tcPr>
          <w:tcW w:w="329" w:type="pct"/>
          <w:tcBorders>
            <w:top w:val="single" w:sz="4" w:space="0" w:color="C0504D"/>
          </w:tcBorders>
          <w:shd w:val="clear" w:color="auto" w:fill="244061"/>
        </w:tcPr>
        <w:p w14:paraId="1FB8141C" w14:textId="77777777" w:rsidR="005A524C" w:rsidRPr="00FD0593" w:rsidRDefault="005A524C" w:rsidP="008B33A0">
          <w:pPr>
            <w:pStyle w:val="Pieddepage"/>
            <w:ind w:left="-69" w:right="-122"/>
            <w:rPr>
              <w:rFonts w:ascii="Verdana" w:hAnsi="Verdana"/>
              <w:i/>
              <w:sz w:val="12"/>
              <w:szCs w:val="12"/>
            </w:rPr>
          </w:pPr>
          <w:r w:rsidRPr="00FD0593">
            <w:rPr>
              <w:rFonts w:ascii="Verdana" w:hAnsi="Verdana"/>
              <w:i/>
              <w:color w:val="897B49"/>
              <w:sz w:val="12"/>
              <w:szCs w:val="12"/>
            </w:rPr>
            <w:t xml:space="preserve">Page </w:t>
          </w:r>
          <w:r w:rsidRPr="00FD0593">
            <w:rPr>
              <w:rFonts w:ascii="Verdana" w:hAnsi="Verdana"/>
              <w:b/>
              <w:bCs/>
              <w:i/>
              <w:color w:val="897B49"/>
              <w:sz w:val="12"/>
              <w:szCs w:val="12"/>
            </w:rPr>
            <w:fldChar w:fldCharType="begin"/>
          </w:r>
          <w:r w:rsidRPr="00FD0593">
            <w:rPr>
              <w:rFonts w:ascii="Verdana" w:hAnsi="Verdana"/>
              <w:b/>
              <w:bCs/>
              <w:i/>
              <w:color w:val="897B49"/>
              <w:sz w:val="12"/>
              <w:szCs w:val="12"/>
            </w:rPr>
            <w:instrText>PAGE</w:instrText>
          </w:r>
          <w:r w:rsidRPr="00FD0593">
            <w:rPr>
              <w:rFonts w:ascii="Verdana" w:hAnsi="Verdana"/>
              <w:b/>
              <w:bCs/>
              <w:i/>
              <w:color w:val="897B49"/>
              <w:sz w:val="12"/>
              <w:szCs w:val="12"/>
            </w:rPr>
            <w:fldChar w:fldCharType="separate"/>
          </w:r>
          <w:r w:rsidR="00A70F29">
            <w:rPr>
              <w:rFonts w:ascii="Verdana" w:hAnsi="Verdana"/>
              <w:b/>
              <w:bCs/>
              <w:i/>
              <w:noProof/>
              <w:color w:val="897B49"/>
              <w:sz w:val="12"/>
              <w:szCs w:val="12"/>
            </w:rPr>
            <w:t>1</w:t>
          </w:r>
          <w:r w:rsidRPr="00FD0593">
            <w:rPr>
              <w:rFonts w:ascii="Verdana" w:hAnsi="Verdana"/>
              <w:b/>
              <w:bCs/>
              <w:i/>
              <w:color w:val="897B49"/>
              <w:sz w:val="12"/>
              <w:szCs w:val="12"/>
            </w:rPr>
            <w:fldChar w:fldCharType="end"/>
          </w:r>
          <w:r w:rsidRPr="00FD0593">
            <w:rPr>
              <w:rFonts w:ascii="Verdana" w:hAnsi="Verdana"/>
              <w:i/>
              <w:color w:val="897B49"/>
              <w:sz w:val="12"/>
              <w:szCs w:val="12"/>
            </w:rPr>
            <w:t xml:space="preserve"> sur </w:t>
          </w:r>
          <w:r w:rsidRPr="00FD0593">
            <w:rPr>
              <w:rFonts w:ascii="Verdana" w:hAnsi="Verdana"/>
              <w:b/>
              <w:bCs/>
              <w:i/>
              <w:color w:val="897B49"/>
              <w:sz w:val="12"/>
              <w:szCs w:val="12"/>
            </w:rPr>
            <w:fldChar w:fldCharType="begin"/>
          </w:r>
          <w:r w:rsidRPr="00FD0593">
            <w:rPr>
              <w:rFonts w:ascii="Verdana" w:hAnsi="Verdana"/>
              <w:b/>
              <w:bCs/>
              <w:i/>
              <w:color w:val="897B49"/>
              <w:sz w:val="12"/>
              <w:szCs w:val="12"/>
            </w:rPr>
            <w:instrText>NUMPAGES</w:instrText>
          </w:r>
          <w:r w:rsidRPr="00FD0593">
            <w:rPr>
              <w:rFonts w:ascii="Verdana" w:hAnsi="Verdana"/>
              <w:b/>
              <w:bCs/>
              <w:i/>
              <w:color w:val="897B49"/>
              <w:sz w:val="12"/>
              <w:szCs w:val="12"/>
            </w:rPr>
            <w:fldChar w:fldCharType="separate"/>
          </w:r>
          <w:r w:rsidR="00A70F29">
            <w:rPr>
              <w:rFonts w:ascii="Verdana" w:hAnsi="Verdana"/>
              <w:b/>
              <w:bCs/>
              <w:i/>
              <w:noProof/>
              <w:color w:val="897B49"/>
              <w:sz w:val="12"/>
              <w:szCs w:val="12"/>
            </w:rPr>
            <w:t>1</w:t>
          </w:r>
          <w:r w:rsidRPr="00FD0593">
            <w:rPr>
              <w:rFonts w:ascii="Verdana" w:hAnsi="Verdana"/>
              <w:b/>
              <w:bCs/>
              <w:i/>
              <w:color w:val="897B49"/>
              <w:sz w:val="12"/>
              <w:szCs w:val="12"/>
            </w:rPr>
            <w:fldChar w:fldCharType="end"/>
          </w:r>
        </w:p>
      </w:tc>
    </w:tr>
  </w:tbl>
  <w:p w14:paraId="2ED17D1D" w14:textId="77777777" w:rsidR="005A524C" w:rsidRDefault="005A52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A38A" w14:textId="77777777" w:rsidR="00C73D32" w:rsidRDefault="00C73D32" w:rsidP="00C86D83">
      <w:pPr>
        <w:spacing w:after="0" w:line="240" w:lineRule="auto"/>
      </w:pPr>
      <w:r>
        <w:separator/>
      </w:r>
    </w:p>
  </w:footnote>
  <w:footnote w:type="continuationSeparator" w:id="0">
    <w:p w14:paraId="6A7B52B7" w14:textId="77777777" w:rsidR="00C73D32" w:rsidRDefault="00C73D32" w:rsidP="00C8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54C6" w14:textId="77777777" w:rsidR="005A524C" w:rsidRDefault="005A524C" w:rsidP="00147F1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952ECD" wp14:editId="35315161">
          <wp:simplePos x="0" y="0"/>
          <wp:positionH relativeFrom="margin">
            <wp:posOffset>-113665</wp:posOffset>
          </wp:positionH>
          <wp:positionV relativeFrom="margin">
            <wp:posOffset>-906145</wp:posOffset>
          </wp:positionV>
          <wp:extent cx="1668145" cy="701675"/>
          <wp:effectExtent l="0" t="0" r="8255" b="317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4D8EE6C" w14:textId="77777777" w:rsidR="005A524C" w:rsidRDefault="005A524C" w:rsidP="00147F13">
    <w:pPr>
      <w:pStyle w:val="En-tte"/>
    </w:pPr>
  </w:p>
  <w:p w14:paraId="613F6B71" w14:textId="77777777" w:rsidR="005A524C" w:rsidRDefault="005A524C" w:rsidP="00147F13">
    <w:pPr>
      <w:pStyle w:val="En-tte"/>
    </w:pPr>
  </w:p>
  <w:p w14:paraId="5909AF75" w14:textId="77777777" w:rsidR="005A524C" w:rsidRPr="001A7069" w:rsidRDefault="005A524C" w:rsidP="00147F13">
    <w:pPr>
      <w:pStyle w:val="En-tte"/>
      <w:ind w:left="1416" w:firstLine="708"/>
      <w:rPr>
        <w:rFonts w:ascii="Cambria" w:hAnsi="Cambria"/>
        <w:color w:val="1F497D"/>
        <w:sz w:val="18"/>
        <w:szCs w:val="18"/>
      </w:rPr>
    </w:pPr>
    <w:bookmarkStart w:id="0" w:name="_Hlk88227655"/>
    <w:r w:rsidRPr="001A7069">
      <w:rPr>
        <w:rFonts w:ascii="Cambria" w:hAnsi="Cambria"/>
        <w:b/>
        <w:color w:val="DEA900"/>
        <w:sz w:val="20"/>
        <w:szCs w:val="20"/>
      </w:rPr>
      <w:t>F</w:t>
    </w:r>
    <w:r w:rsidRPr="001A7069">
      <w:rPr>
        <w:rFonts w:ascii="Cambria" w:hAnsi="Cambria"/>
        <w:color w:val="1F497D"/>
        <w:sz w:val="18"/>
        <w:szCs w:val="18"/>
      </w:rPr>
      <w:t xml:space="preserve">inancial </w:t>
    </w:r>
    <w:r w:rsidRPr="001A7069">
      <w:rPr>
        <w:rFonts w:ascii="Cambria" w:hAnsi="Cambria"/>
        <w:b/>
        <w:color w:val="DEA900"/>
        <w:sz w:val="20"/>
        <w:szCs w:val="20"/>
      </w:rPr>
      <w:t>S</w:t>
    </w:r>
    <w:r w:rsidRPr="001A7069">
      <w:rPr>
        <w:rFonts w:ascii="Cambria" w:hAnsi="Cambria"/>
        <w:color w:val="1F497D"/>
        <w:sz w:val="18"/>
        <w:szCs w:val="18"/>
      </w:rPr>
      <w:t xml:space="preserve">hared </w:t>
    </w:r>
    <w:r w:rsidRPr="001A7069">
      <w:rPr>
        <w:rFonts w:ascii="Cambria" w:hAnsi="Cambria"/>
        <w:b/>
        <w:color w:val="DEA900"/>
        <w:sz w:val="20"/>
        <w:szCs w:val="20"/>
      </w:rPr>
      <w:t>S</w:t>
    </w:r>
    <w:r w:rsidRPr="001A7069">
      <w:rPr>
        <w:rFonts w:ascii="Cambria" w:hAnsi="Cambria"/>
        <w:color w:val="1F497D"/>
        <w:sz w:val="18"/>
        <w:szCs w:val="18"/>
      </w:rPr>
      <w:t xml:space="preserve">ervice </w:t>
    </w:r>
    <w:r w:rsidRPr="001A7069">
      <w:rPr>
        <w:rFonts w:ascii="Cambria" w:hAnsi="Cambria"/>
        <w:b/>
        <w:color w:val="DEA900"/>
        <w:sz w:val="20"/>
        <w:szCs w:val="20"/>
      </w:rPr>
      <w:t>C</w:t>
    </w:r>
    <w:r w:rsidRPr="001A7069">
      <w:rPr>
        <w:rFonts w:ascii="Cambria" w:hAnsi="Cambria"/>
        <w:color w:val="1F497D"/>
        <w:sz w:val="18"/>
        <w:szCs w:val="18"/>
      </w:rPr>
      <w:t>enter</w:t>
    </w:r>
  </w:p>
  <w:bookmarkEnd w:id="0"/>
  <w:p w14:paraId="639CFA70" w14:textId="77777777" w:rsidR="005A524C" w:rsidRPr="00FD0593" w:rsidRDefault="005A524C" w:rsidP="00147F13">
    <w:pPr>
      <w:pStyle w:val="En-tte"/>
      <w:ind w:left="1418" w:firstLine="709"/>
      <w:rPr>
        <w:rFonts w:ascii="Verdana" w:hAnsi="Verdan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EF4"/>
    <w:multiLevelType w:val="multilevel"/>
    <w:tmpl w:val="F6A015EE"/>
    <w:lvl w:ilvl="0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2880" w:hanging="1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51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7" w:hanging="1800"/>
      </w:pPr>
      <w:rPr>
        <w:rFonts w:hint="default"/>
      </w:rPr>
    </w:lvl>
  </w:abstractNum>
  <w:abstractNum w:abstractNumId="1" w15:restartNumberingAfterBreak="0">
    <w:nsid w:val="0C2D5F4C"/>
    <w:multiLevelType w:val="hybridMultilevel"/>
    <w:tmpl w:val="86FCFDF6"/>
    <w:lvl w:ilvl="0" w:tplc="5F6C293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E6B"/>
    <w:multiLevelType w:val="hybridMultilevel"/>
    <w:tmpl w:val="ABEE54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2B2908"/>
    <w:multiLevelType w:val="hybridMultilevel"/>
    <w:tmpl w:val="C2DCF9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0F75BF"/>
    <w:multiLevelType w:val="hybridMultilevel"/>
    <w:tmpl w:val="FF7AAACC"/>
    <w:lvl w:ilvl="0" w:tplc="D580193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0CCD"/>
    <w:multiLevelType w:val="hybridMultilevel"/>
    <w:tmpl w:val="5BA8B604"/>
    <w:lvl w:ilvl="0" w:tplc="AB9279F0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411479E"/>
    <w:multiLevelType w:val="hybridMultilevel"/>
    <w:tmpl w:val="CB9CCEE0"/>
    <w:lvl w:ilvl="0" w:tplc="73D2BE40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23AAB89E">
      <w:start w:val="1"/>
      <w:numFmt w:val="lowerLetter"/>
      <w:lvlText w:val="%2."/>
      <w:lvlJc w:val="left"/>
      <w:pPr>
        <w:ind w:left="16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252FE7"/>
    <w:multiLevelType w:val="hybridMultilevel"/>
    <w:tmpl w:val="F2181F9E"/>
    <w:lvl w:ilvl="0" w:tplc="AE7C37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837A8"/>
    <w:multiLevelType w:val="hybridMultilevel"/>
    <w:tmpl w:val="B1A4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5E13"/>
    <w:multiLevelType w:val="hybridMultilevel"/>
    <w:tmpl w:val="A7BA08CA"/>
    <w:lvl w:ilvl="0" w:tplc="5726D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07A66"/>
    <w:multiLevelType w:val="hybridMultilevel"/>
    <w:tmpl w:val="CA5A6CFE"/>
    <w:lvl w:ilvl="0" w:tplc="23AAB89E">
      <w:start w:val="1"/>
      <w:numFmt w:val="lowerLetter"/>
      <w:lvlText w:val="%1."/>
      <w:lvlJc w:val="lef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A56DE"/>
    <w:multiLevelType w:val="hybridMultilevel"/>
    <w:tmpl w:val="A9B61B20"/>
    <w:lvl w:ilvl="0" w:tplc="5726D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586A"/>
    <w:multiLevelType w:val="hybridMultilevel"/>
    <w:tmpl w:val="59048576"/>
    <w:lvl w:ilvl="0" w:tplc="5726D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F1F22"/>
    <w:multiLevelType w:val="multilevel"/>
    <w:tmpl w:val="F6A015EE"/>
    <w:lvl w:ilvl="0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2880" w:hanging="1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51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7" w:hanging="1800"/>
      </w:pPr>
      <w:rPr>
        <w:rFonts w:hint="default"/>
      </w:rPr>
    </w:lvl>
  </w:abstractNum>
  <w:abstractNum w:abstractNumId="14" w15:restartNumberingAfterBreak="0">
    <w:nsid w:val="44604EC8"/>
    <w:multiLevelType w:val="hybridMultilevel"/>
    <w:tmpl w:val="1F8E14E4"/>
    <w:lvl w:ilvl="0" w:tplc="5726D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D3AB9"/>
    <w:multiLevelType w:val="hybridMultilevel"/>
    <w:tmpl w:val="08E8FFAE"/>
    <w:lvl w:ilvl="0" w:tplc="5726D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523DF"/>
    <w:multiLevelType w:val="hybridMultilevel"/>
    <w:tmpl w:val="67441B7A"/>
    <w:lvl w:ilvl="0" w:tplc="B9544CAA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4CF61F9"/>
    <w:multiLevelType w:val="hybridMultilevel"/>
    <w:tmpl w:val="CD468BB2"/>
    <w:lvl w:ilvl="0" w:tplc="5726D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14589"/>
    <w:multiLevelType w:val="hybridMultilevel"/>
    <w:tmpl w:val="D624BDE6"/>
    <w:lvl w:ilvl="0" w:tplc="5726D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21C85"/>
    <w:multiLevelType w:val="hybridMultilevel"/>
    <w:tmpl w:val="A6C0B5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16D4D"/>
    <w:multiLevelType w:val="hybridMultilevel"/>
    <w:tmpl w:val="E3C82F20"/>
    <w:lvl w:ilvl="0" w:tplc="5726D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B7364"/>
    <w:multiLevelType w:val="hybridMultilevel"/>
    <w:tmpl w:val="0C6024C6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2F4AC5"/>
    <w:multiLevelType w:val="hybridMultilevel"/>
    <w:tmpl w:val="436AC5D8"/>
    <w:lvl w:ilvl="0" w:tplc="D580193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04AD4"/>
    <w:multiLevelType w:val="hybridMultilevel"/>
    <w:tmpl w:val="BBD678B0"/>
    <w:lvl w:ilvl="0" w:tplc="5726D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1"/>
  </w:num>
  <w:num w:numId="5">
    <w:abstractNumId w:val="9"/>
  </w:num>
  <w:num w:numId="6">
    <w:abstractNumId w:val="23"/>
  </w:num>
  <w:num w:numId="7">
    <w:abstractNumId w:val="14"/>
  </w:num>
  <w:num w:numId="8">
    <w:abstractNumId w:val="17"/>
  </w:num>
  <w:num w:numId="9">
    <w:abstractNumId w:val="8"/>
  </w:num>
  <w:num w:numId="10">
    <w:abstractNumId w:val="12"/>
  </w:num>
  <w:num w:numId="11">
    <w:abstractNumId w:val="18"/>
  </w:num>
  <w:num w:numId="12">
    <w:abstractNumId w:val="20"/>
  </w:num>
  <w:num w:numId="13">
    <w:abstractNumId w:val="6"/>
  </w:num>
  <w:num w:numId="14">
    <w:abstractNumId w:val="19"/>
  </w:num>
  <w:num w:numId="15">
    <w:abstractNumId w:val="15"/>
  </w:num>
  <w:num w:numId="16">
    <w:abstractNumId w:val="21"/>
  </w:num>
  <w:num w:numId="17">
    <w:abstractNumId w:val="1"/>
  </w:num>
  <w:num w:numId="18">
    <w:abstractNumId w:val="7"/>
  </w:num>
  <w:num w:numId="19">
    <w:abstractNumId w:val="2"/>
  </w:num>
  <w:num w:numId="20">
    <w:abstractNumId w:val="3"/>
  </w:num>
  <w:num w:numId="21">
    <w:abstractNumId w:val="10"/>
  </w:num>
  <w:num w:numId="22">
    <w:abstractNumId w:val="0"/>
  </w:num>
  <w:num w:numId="23">
    <w:abstractNumId w:val="16"/>
  </w:num>
  <w:num w:numId="2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9D"/>
    <w:rsid w:val="00007DA4"/>
    <w:rsid w:val="000110D0"/>
    <w:rsid w:val="00024030"/>
    <w:rsid w:val="000245B5"/>
    <w:rsid w:val="00035D03"/>
    <w:rsid w:val="00036478"/>
    <w:rsid w:val="00074010"/>
    <w:rsid w:val="00082DC1"/>
    <w:rsid w:val="00090944"/>
    <w:rsid w:val="00093866"/>
    <w:rsid w:val="000949F8"/>
    <w:rsid w:val="000A77F1"/>
    <w:rsid w:val="000B2750"/>
    <w:rsid w:val="000C1C0A"/>
    <w:rsid w:val="000D53FF"/>
    <w:rsid w:val="000E3239"/>
    <w:rsid w:val="000F6FC0"/>
    <w:rsid w:val="00100327"/>
    <w:rsid w:val="001070E0"/>
    <w:rsid w:val="001110A7"/>
    <w:rsid w:val="0011639B"/>
    <w:rsid w:val="001373EF"/>
    <w:rsid w:val="00137A86"/>
    <w:rsid w:val="0014184C"/>
    <w:rsid w:val="0014196C"/>
    <w:rsid w:val="00146BE7"/>
    <w:rsid w:val="001477EF"/>
    <w:rsid w:val="00147F13"/>
    <w:rsid w:val="00152D23"/>
    <w:rsid w:val="001570FD"/>
    <w:rsid w:val="00192D83"/>
    <w:rsid w:val="001B4AEF"/>
    <w:rsid w:val="001C0F86"/>
    <w:rsid w:val="001C211B"/>
    <w:rsid w:val="001C2D07"/>
    <w:rsid w:val="001D28D7"/>
    <w:rsid w:val="001E17A3"/>
    <w:rsid w:val="001E3037"/>
    <w:rsid w:val="001F4D71"/>
    <w:rsid w:val="00221F30"/>
    <w:rsid w:val="0022361E"/>
    <w:rsid w:val="0024549E"/>
    <w:rsid w:val="002478D7"/>
    <w:rsid w:val="00247E34"/>
    <w:rsid w:val="00251894"/>
    <w:rsid w:val="00252868"/>
    <w:rsid w:val="002575D5"/>
    <w:rsid w:val="002623AF"/>
    <w:rsid w:val="0027630F"/>
    <w:rsid w:val="00276437"/>
    <w:rsid w:val="0028565D"/>
    <w:rsid w:val="00290003"/>
    <w:rsid w:val="002959A5"/>
    <w:rsid w:val="002968A9"/>
    <w:rsid w:val="002A01BE"/>
    <w:rsid w:val="002A4792"/>
    <w:rsid w:val="002B1701"/>
    <w:rsid w:val="002B6214"/>
    <w:rsid w:val="002C1846"/>
    <w:rsid w:val="002C6EF4"/>
    <w:rsid w:val="002D1B71"/>
    <w:rsid w:val="002D341A"/>
    <w:rsid w:val="002D5016"/>
    <w:rsid w:val="002D699D"/>
    <w:rsid w:val="002E52FF"/>
    <w:rsid w:val="002E5313"/>
    <w:rsid w:val="002F3ABF"/>
    <w:rsid w:val="002F5B2B"/>
    <w:rsid w:val="00310CD8"/>
    <w:rsid w:val="0031427C"/>
    <w:rsid w:val="0032230F"/>
    <w:rsid w:val="003233D9"/>
    <w:rsid w:val="00335D95"/>
    <w:rsid w:val="003364E7"/>
    <w:rsid w:val="003365CA"/>
    <w:rsid w:val="00341682"/>
    <w:rsid w:val="00343706"/>
    <w:rsid w:val="00352772"/>
    <w:rsid w:val="00367B53"/>
    <w:rsid w:val="00375F54"/>
    <w:rsid w:val="003775D7"/>
    <w:rsid w:val="0038345E"/>
    <w:rsid w:val="0038451B"/>
    <w:rsid w:val="00393571"/>
    <w:rsid w:val="00395434"/>
    <w:rsid w:val="00395DFE"/>
    <w:rsid w:val="0039608C"/>
    <w:rsid w:val="003A0B69"/>
    <w:rsid w:val="003A241C"/>
    <w:rsid w:val="003A2D41"/>
    <w:rsid w:val="003A7FEF"/>
    <w:rsid w:val="003B397F"/>
    <w:rsid w:val="003B4535"/>
    <w:rsid w:val="003B5CFF"/>
    <w:rsid w:val="003C1024"/>
    <w:rsid w:val="003C5BD3"/>
    <w:rsid w:val="003D14D9"/>
    <w:rsid w:val="003D5400"/>
    <w:rsid w:val="003E159E"/>
    <w:rsid w:val="003E20C1"/>
    <w:rsid w:val="003E385B"/>
    <w:rsid w:val="003E5223"/>
    <w:rsid w:val="0040406E"/>
    <w:rsid w:val="00414010"/>
    <w:rsid w:val="0041680F"/>
    <w:rsid w:val="00437661"/>
    <w:rsid w:val="004428C6"/>
    <w:rsid w:val="00450850"/>
    <w:rsid w:val="0045428B"/>
    <w:rsid w:val="0045441D"/>
    <w:rsid w:val="00454630"/>
    <w:rsid w:val="00463B40"/>
    <w:rsid w:val="00483924"/>
    <w:rsid w:val="00490367"/>
    <w:rsid w:val="0049658D"/>
    <w:rsid w:val="004A13F7"/>
    <w:rsid w:val="004A673E"/>
    <w:rsid w:val="004B09F8"/>
    <w:rsid w:val="004D0A50"/>
    <w:rsid w:val="004E01BB"/>
    <w:rsid w:val="004E227F"/>
    <w:rsid w:val="004E4C9E"/>
    <w:rsid w:val="004F0F49"/>
    <w:rsid w:val="004F0FB4"/>
    <w:rsid w:val="005031BE"/>
    <w:rsid w:val="00503D7C"/>
    <w:rsid w:val="00520B93"/>
    <w:rsid w:val="00522CDC"/>
    <w:rsid w:val="00526C55"/>
    <w:rsid w:val="0053129E"/>
    <w:rsid w:val="00540BFB"/>
    <w:rsid w:val="0054182A"/>
    <w:rsid w:val="0054210C"/>
    <w:rsid w:val="00544379"/>
    <w:rsid w:val="005458C1"/>
    <w:rsid w:val="00546C16"/>
    <w:rsid w:val="00551FC4"/>
    <w:rsid w:val="005733E8"/>
    <w:rsid w:val="00577A0B"/>
    <w:rsid w:val="0058686B"/>
    <w:rsid w:val="00594BE2"/>
    <w:rsid w:val="00595916"/>
    <w:rsid w:val="005A0144"/>
    <w:rsid w:val="005A15E5"/>
    <w:rsid w:val="005A524C"/>
    <w:rsid w:val="005B27CE"/>
    <w:rsid w:val="005E484F"/>
    <w:rsid w:val="005E6F37"/>
    <w:rsid w:val="005F21A0"/>
    <w:rsid w:val="00607FE9"/>
    <w:rsid w:val="00624BB5"/>
    <w:rsid w:val="00632543"/>
    <w:rsid w:val="0063358D"/>
    <w:rsid w:val="0063532D"/>
    <w:rsid w:val="00641080"/>
    <w:rsid w:val="00647FAA"/>
    <w:rsid w:val="00655169"/>
    <w:rsid w:val="006602B7"/>
    <w:rsid w:val="00660387"/>
    <w:rsid w:val="00670FE3"/>
    <w:rsid w:val="0067154F"/>
    <w:rsid w:val="00675F8C"/>
    <w:rsid w:val="006760D2"/>
    <w:rsid w:val="00681F56"/>
    <w:rsid w:val="006954C9"/>
    <w:rsid w:val="00696918"/>
    <w:rsid w:val="006B08E5"/>
    <w:rsid w:val="006B0FD3"/>
    <w:rsid w:val="006C6DFF"/>
    <w:rsid w:val="006D4A66"/>
    <w:rsid w:val="006D729A"/>
    <w:rsid w:val="006E56D9"/>
    <w:rsid w:val="006F70E2"/>
    <w:rsid w:val="00705696"/>
    <w:rsid w:val="007146AD"/>
    <w:rsid w:val="00732387"/>
    <w:rsid w:val="00746940"/>
    <w:rsid w:val="00751F93"/>
    <w:rsid w:val="0075231B"/>
    <w:rsid w:val="007607E2"/>
    <w:rsid w:val="007675F6"/>
    <w:rsid w:val="00774EB4"/>
    <w:rsid w:val="0077795B"/>
    <w:rsid w:val="00791E4D"/>
    <w:rsid w:val="0079394F"/>
    <w:rsid w:val="007A443F"/>
    <w:rsid w:val="007B1A18"/>
    <w:rsid w:val="007B2404"/>
    <w:rsid w:val="007B455B"/>
    <w:rsid w:val="007B53EA"/>
    <w:rsid w:val="007C46E2"/>
    <w:rsid w:val="007D415C"/>
    <w:rsid w:val="007D5A3A"/>
    <w:rsid w:val="007F7C30"/>
    <w:rsid w:val="0082025B"/>
    <w:rsid w:val="008276F9"/>
    <w:rsid w:val="0083289E"/>
    <w:rsid w:val="00834C91"/>
    <w:rsid w:val="00835675"/>
    <w:rsid w:val="00836016"/>
    <w:rsid w:val="008438A5"/>
    <w:rsid w:val="00853E64"/>
    <w:rsid w:val="0087658F"/>
    <w:rsid w:val="00882F1E"/>
    <w:rsid w:val="008842CC"/>
    <w:rsid w:val="00884D77"/>
    <w:rsid w:val="0089523E"/>
    <w:rsid w:val="008B33A0"/>
    <w:rsid w:val="008D13D5"/>
    <w:rsid w:val="008D6B90"/>
    <w:rsid w:val="008D7C5C"/>
    <w:rsid w:val="008E1163"/>
    <w:rsid w:val="008E4422"/>
    <w:rsid w:val="00900AE7"/>
    <w:rsid w:val="0090155B"/>
    <w:rsid w:val="00905DB4"/>
    <w:rsid w:val="00907395"/>
    <w:rsid w:val="009114EF"/>
    <w:rsid w:val="00912643"/>
    <w:rsid w:val="00913D17"/>
    <w:rsid w:val="00915A7D"/>
    <w:rsid w:val="0092127B"/>
    <w:rsid w:val="00923E40"/>
    <w:rsid w:val="009338FD"/>
    <w:rsid w:val="00951830"/>
    <w:rsid w:val="009530F9"/>
    <w:rsid w:val="00962597"/>
    <w:rsid w:val="009632EB"/>
    <w:rsid w:val="0096611A"/>
    <w:rsid w:val="0096710A"/>
    <w:rsid w:val="00970BEB"/>
    <w:rsid w:val="009815C7"/>
    <w:rsid w:val="0099652B"/>
    <w:rsid w:val="009A1B71"/>
    <w:rsid w:val="009B49D1"/>
    <w:rsid w:val="009D0E2F"/>
    <w:rsid w:val="009D5286"/>
    <w:rsid w:val="009D5C16"/>
    <w:rsid w:val="009F3E20"/>
    <w:rsid w:val="009F7F07"/>
    <w:rsid w:val="00A05239"/>
    <w:rsid w:val="00A07B94"/>
    <w:rsid w:val="00A127B3"/>
    <w:rsid w:val="00A316E5"/>
    <w:rsid w:val="00A3408A"/>
    <w:rsid w:val="00A432EF"/>
    <w:rsid w:val="00A5519A"/>
    <w:rsid w:val="00A57125"/>
    <w:rsid w:val="00A65E08"/>
    <w:rsid w:val="00A70F29"/>
    <w:rsid w:val="00A71783"/>
    <w:rsid w:val="00A87B5E"/>
    <w:rsid w:val="00A96123"/>
    <w:rsid w:val="00AA3C3A"/>
    <w:rsid w:val="00AA4E2A"/>
    <w:rsid w:val="00AB401D"/>
    <w:rsid w:val="00AD0A41"/>
    <w:rsid w:val="00AD25DC"/>
    <w:rsid w:val="00AE4C99"/>
    <w:rsid w:val="00AE7EAB"/>
    <w:rsid w:val="00AF7FE3"/>
    <w:rsid w:val="00B278C4"/>
    <w:rsid w:val="00B310CD"/>
    <w:rsid w:val="00B345E7"/>
    <w:rsid w:val="00B4023E"/>
    <w:rsid w:val="00B46972"/>
    <w:rsid w:val="00B64FD9"/>
    <w:rsid w:val="00B833D8"/>
    <w:rsid w:val="00B83D50"/>
    <w:rsid w:val="00B8495A"/>
    <w:rsid w:val="00B91D6E"/>
    <w:rsid w:val="00B96DD4"/>
    <w:rsid w:val="00BA232E"/>
    <w:rsid w:val="00BB3B7E"/>
    <w:rsid w:val="00BB5C67"/>
    <w:rsid w:val="00BC0E31"/>
    <w:rsid w:val="00BC680F"/>
    <w:rsid w:val="00BE1E9D"/>
    <w:rsid w:val="00BE72B1"/>
    <w:rsid w:val="00BF09EE"/>
    <w:rsid w:val="00BF763E"/>
    <w:rsid w:val="00C03F40"/>
    <w:rsid w:val="00C06050"/>
    <w:rsid w:val="00C123A7"/>
    <w:rsid w:val="00C16935"/>
    <w:rsid w:val="00C220E6"/>
    <w:rsid w:val="00C360E3"/>
    <w:rsid w:val="00C3742D"/>
    <w:rsid w:val="00C41EBF"/>
    <w:rsid w:val="00C42F63"/>
    <w:rsid w:val="00C47692"/>
    <w:rsid w:val="00C56016"/>
    <w:rsid w:val="00C6545D"/>
    <w:rsid w:val="00C6590E"/>
    <w:rsid w:val="00C6683B"/>
    <w:rsid w:val="00C73D32"/>
    <w:rsid w:val="00C74CAD"/>
    <w:rsid w:val="00C86D83"/>
    <w:rsid w:val="00CA5E24"/>
    <w:rsid w:val="00CB2BBF"/>
    <w:rsid w:val="00CB589B"/>
    <w:rsid w:val="00CC1B28"/>
    <w:rsid w:val="00CE231C"/>
    <w:rsid w:val="00D01F4C"/>
    <w:rsid w:val="00D12FF0"/>
    <w:rsid w:val="00D3119B"/>
    <w:rsid w:val="00D404CB"/>
    <w:rsid w:val="00D42105"/>
    <w:rsid w:val="00D558C7"/>
    <w:rsid w:val="00D56AD1"/>
    <w:rsid w:val="00D5750C"/>
    <w:rsid w:val="00D6371E"/>
    <w:rsid w:val="00D744C3"/>
    <w:rsid w:val="00D80261"/>
    <w:rsid w:val="00D8603E"/>
    <w:rsid w:val="00D950FD"/>
    <w:rsid w:val="00D96E60"/>
    <w:rsid w:val="00D97F11"/>
    <w:rsid w:val="00DA36EE"/>
    <w:rsid w:val="00DA6D34"/>
    <w:rsid w:val="00DC164D"/>
    <w:rsid w:val="00DC1C0D"/>
    <w:rsid w:val="00DC6377"/>
    <w:rsid w:val="00DD07D0"/>
    <w:rsid w:val="00DE7872"/>
    <w:rsid w:val="00DF2E0D"/>
    <w:rsid w:val="00E07B59"/>
    <w:rsid w:val="00E23F13"/>
    <w:rsid w:val="00E3028D"/>
    <w:rsid w:val="00E44850"/>
    <w:rsid w:val="00E64938"/>
    <w:rsid w:val="00E72008"/>
    <w:rsid w:val="00E75AEC"/>
    <w:rsid w:val="00E8404B"/>
    <w:rsid w:val="00E861AC"/>
    <w:rsid w:val="00E95BCB"/>
    <w:rsid w:val="00E95C98"/>
    <w:rsid w:val="00E969AE"/>
    <w:rsid w:val="00EA33FD"/>
    <w:rsid w:val="00EA409C"/>
    <w:rsid w:val="00EA698A"/>
    <w:rsid w:val="00EB03DA"/>
    <w:rsid w:val="00EC01CD"/>
    <w:rsid w:val="00EC2B13"/>
    <w:rsid w:val="00ED3CAB"/>
    <w:rsid w:val="00ED7EB0"/>
    <w:rsid w:val="00EE2BD4"/>
    <w:rsid w:val="00EF1C68"/>
    <w:rsid w:val="00F25FA9"/>
    <w:rsid w:val="00F30756"/>
    <w:rsid w:val="00F31D28"/>
    <w:rsid w:val="00F40BB4"/>
    <w:rsid w:val="00F46C8E"/>
    <w:rsid w:val="00F541C7"/>
    <w:rsid w:val="00F55715"/>
    <w:rsid w:val="00F65560"/>
    <w:rsid w:val="00F679AC"/>
    <w:rsid w:val="00F723B3"/>
    <w:rsid w:val="00F86419"/>
    <w:rsid w:val="00F90509"/>
    <w:rsid w:val="00F9133E"/>
    <w:rsid w:val="00FA7734"/>
    <w:rsid w:val="00FB12B7"/>
    <w:rsid w:val="00FB45EE"/>
    <w:rsid w:val="00FB4BF7"/>
    <w:rsid w:val="00FC0733"/>
    <w:rsid w:val="00FC3A91"/>
    <w:rsid w:val="00FC547E"/>
    <w:rsid w:val="00FD26A3"/>
    <w:rsid w:val="00FD4E76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C46BE"/>
  <w15:docId w15:val="{F26FD644-497D-409E-9671-5DF8E195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DC"/>
  </w:style>
  <w:style w:type="paragraph" w:styleId="Titre1">
    <w:name w:val="heading 1"/>
    <w:basedOn w:val="Normal"/>
    <w:link w:val="Titre1Car"/>
    <w:uiPriority w:val="9"/>
    <w:qFormat/>
    <w:rsid w:val="00F5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6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F5 List Paragraph,List Paragraph1,Dot pt,List Paragraph Char Char Char,Indicator Text,Numbered Para 1,Colorful List - Accent 11,Bullet 1,Bullet Points,MAIN CONTENT,IRD Bullet List,b1,Number_1,Ha,References,Bullets,ReferencesCxSpLast"/>
    <w:basedOn w:val="Normal"/>
    <w:link w:val="ParagraphedelisteCar"/>
    <w:uiPriority w:val="34"/>
    <w:qFormat/>
    <w:rsid w:val="00AA3C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C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aragraphedelisteCar">
    <w:name w:val="Paragraphe de liste Car"/>
    <w:aliases w:val="F5 List Paragraph Car,List Paragraph1 Car,Dot pt Car,List Paragraph Char Char Char Car,Indicator Text Car,Numbered Para 1 Car,Colorful List - Accent 11 Car,Bullet 1 Car,Bullet Points Car,MAIN CONTENT Car,IRD Bullet List Car"/>
    <w:link w:val="Paragraphedeliste"/>
    <w:uiPriority w:val="34"/>
    <w:qFormat/>
    <w:locked/>
    <w:rsid w:val="00C86D83"/>
  </w:style>
  <w:style w:type="paragraph" w:styleId="Sansinterligne">
    <w:name w:val="No Spacing"/>
    <w:link w:val="SansinterligneCar"/>
    <w:uiPriority w:val="1"/>
    <w:qFormat/>
    <w:rsid w:val="00C86D83"/>
    <w:pPr>
      <w:spacing w:after="0"/>
    </w:pPr>
    <w:rPr>
      <w:rFonts w:ascii="Arial" w:eastAsia="Times New Roman" w:hAnsi="Arial" w:cs="Times New Roman"/>
      <w:lang w:eastAsia="ko-KR"/>
    </w:rPr>
  </w:style>
  <w:style w:type="character" w:customStyle="1" w:styleId="SansinterligneCar">
    <w:name w:val="Sans interligne Car"/>
    <w:link w:val="Sansinterligne"/>
    <w:uiPriority w:val="1"/>
    <w:rsid w:val="00C86D83"/>
    <w:rPr>
      <w:rFonts w:ascii="Arial" w:eastAsia="Times New Roman" w:hAnsi="Arial" w:cs="Times New Roman"/>
      <w:lang w:eastAsia="ko-KR"/>
    </w:rPr>
  </w:style>
  <w:style w:type="paragraph" w:styleId="Notedebasdepage">
    <w:name w:val="footnote text"/>
    <w:aliases w:val="FT,FOOTNOTES,fn,single space,Footnote Text Char2 Char,Footnote Text Char1 Char Char,Footnote Text Char2 Char Char Char,Footnote Text Char1 Char Char Char Char,Footnote Text Char2 Char Char Char Char Char,footnote text"/>
    <w:basedOn w:val="Normal"/>
    <w:link w:val="NotedebasdepageCar"/>
    <w:uiPriority w:val="99"/>
    <w:unhideWhenUsed/>
    <w:rsid w:val="00C86D83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NotedebasdepageCar">
    <w:name w:val="Note de bas de page Car"/>
    <w:aliases w:val="FT Car,FOOTNOTES Car,fn Car,single space Car,Footnote Text Char2 Char Car,Footnote Text Char1 Char Char Car,Footnote Text Char2 Char Char Char Car,Footnote Text Char1 Char Char Char Char Car,footnote text Car"/>
    <w:basedOn w:val="Policepardfaut"/>
    <w:link w:val="Notedebasdepage"/>
    <w:uiPriority w:val="99"/>
    <w:rsid w:val="00C86D83"/>
    <w:rPr>
      <w:rFonts w:ascii="Calibri" w:eastAsia="Calibri" w:hAnsi="Calibri" w:cs="Times New Roman"/>
      <w:sz w:val="20"/>
      <w:szCs w:val="20"/>
      <w:lang w:val="fr-FR"/>
    </w:rPr>
  </w:style>
  <w:style w:type="character" w:styleId="Appelnotedebasdep">
    <w:name w:val="footnote reference"/>
    <w:uiPriority w:val="99"/>
    <w:unhideWhenUsed/>
    <w:rsid w:val="00C86D83"/>
    <w:rPr>
      <w:vertAlign w:val="superscript"/>
    </w:rPr>
  </w:style>
  <w:style w:type="table" w:styleId="Grilledutableau">
    <w:name w:val="Table Grid"/>
    <w:basedOn w:val="TableauNormal"/>
    <w:uiPriority w:val="59"/>
    <w:rsid w:val="0096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9632E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 w:cs="Times New Roman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F541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A96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A9612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4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F13"/>
  </w:style>
  <w:style w:type="paragraph" w:styleId="Pieddepage">
    <w:name w:val="footer"/>
    <w:basedOn w:val="Normal"/>
    <w:link w:val="PieddepageCar"/>
    <w:uiPriority w:val="99"/>
    <w:unhideWhenUsed/>
    <w:rsid w:val="0014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F13"/>
  </w:style>
  <w:style w:type="character" w:styleId="Marquedecommentaire">
    <w:name w:val="annotation reference"/>
    <w:basedOn w:val="Policepardfaut"/>
    <w:uiPriority w:val="99"/>
    <w:semiHidden/>
    <w:unhideWhenUsed/>
    <w:rsid w:val="00526C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26C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26C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C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40253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5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2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oaci.com/recherche?search=Benkad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uditpro@benkadifssc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auditpro@benkadifssc.com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uditpro@benkadifs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Utilisateur</cp:lastModifiedBy>
  <cp:revision>2</cp:revision>
  <dcterms:created xsi:type="dcterms:W3CDTF">2021-12-02T17:55:00Z</dcterms:created>
  <dcterms:modified xsi:type="dcterms:W3CDTF">2021-12-02T17:55:00Z</dcterms:modified>
</cp:coreProperties>
</file>